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4E8" w:rsidRDefault="008A44E8" w:rsidP="004E49AA">
      <w:pPr>
        <w:autoSpaceDE w:val="0"/>
        <w:autoSpaceDN w:val="0"/>
        <w:adjustRightInd w:val="0"/>
        <w:jc w:val="center"/>
        <w:rPr>
          <w:b/>
          <w:color w:val="000000"/>
          <w:kern w:val="24"/>
          <w:sz w:val="28"/>
          <w:szCs w:val="28"/>
        </w:rPr>
      </w:pPr>
      <w:bookmarkStart w:id="0" w:name="_GoBack"/>
      <w:bookmarkEnd w:id="0"/>
    </w:p>
    <w:p w:rsidR="004E49AA" w:rsidRPr="002945F0" w:rsidRDefault="004E49AA" w:rsidP="004E49AA">
      <w:pPr>
        <w:autoSpaceDE w:val="0"/>
        <w:autoSpaceDN w:val="0"/>
        <w:adjustRightInd w:val="0"/>
        <w:jc w:val="center"/>
        <w:rPr>
          <w:b/>
          <w:color w:val="000000"/>
          <w:kern w:val="24"/>
          <w:sz w:val="28"/>
          <w:szCs w:val="28"/>
        </w:rPr>
      </w:pPr>
      <w:r w:rsidRPr="002945F0">
        <w:rPr>
          <w:b/>
          <w:color w:val="000000"/>
          <w:kern w:val="24"/>
          <w:sz w:val="28"/>
          <w:szCs w:val="28"/>
        </w:rPr>
        <w:t xml:space="preserve">Ежегодный отчёт </w:t>
      </w:r>
    </w:p>
    <w:p w:rsidR="004E49AA" w:rsidRPr="002945F0" w:rsidRDefault="004E49AA" w:rsidP="004E49AA">
      <w:pPr>
        <w:autoSpaceDE w:val="0"/>
        <w:autoSpaceDN w:val="0"/>
        <w:adjustRightInd w:val="0"/>
        <w:jc w:val="center"/>
        <w:rPr>
          <w:b/>
          <w:color w:val="000000"/>
          <w:kern w:val="24"/>
          <w:sz w:val="28"/>
          <w:szCs w:val="28"/>
        </w:rPr>
      </w:pPr>
      <w:r w:rsidRPr="002945F0">
        <w:rPr>
          <w:b/>
          <w:color w:val="000000"/>
          <w:kern w:val="24"/>
          <w:sz w:val="28"/>
          <w:szCs w:val="28"/>
        </w:rPr>
        <w:t xml:space="preserve">главы муниципального образования Тбилисский район </w:t>
      </w:r>
    </w:p>
    <w:p w:rsidR="004E49AA" w:rsidRPr="002945F0" w:rsidRDefault="004E49AA" w:rsidP="004E49AA">
      <w:pPr>
        <w:autoSpaceDE w:val="0"/>
        <w:autoSpaceDN w:val="0"/>
        <w:adjustRightInd w:val="0"/>
        <w:jc w:val="center"/>
        <w:rPr>
          <w:b/>
          <w:color w:val="000000"/>
          <w:kern w:val="24"/>
          <w:sz w:val="28"/>
          <w:szCs w:val="28"/>
        </w:rPr>
      </w:pPr>
      <w:r w:rsidRPr="002945F0">
        <w:rPr>
          <w:b/>
          <w:color w:val="000000"/>
          <w:kern w:val="24"/>
          <w:sz w:val="28"/>
          <w:szCs w:val="28"/>
        </w:rPr>
        <w:t>о результатах своей деятельности и деятельности администрации муниципального образования Тбилисский район за 20</w:t>
      </w:r>
      <w:r>
        <w:rPr>
          <w:b/>
          <w:color w:val="000000"/>
          <w:kern w:val="24"/>
          <w:sz w:val="28"/>
          <w:szCs w:val="28"/>
        </w:rPr>
        <w:t>2</w:t>
      </w:r>
      <w:r w:rsidR="000055C3">
        <w:rPr>
          <w:b/>
          <w:color w:val="000000"/>
          <w:kern w:val="24"/>
          <w:sz w:val="28"/>
          <w:szCs w:val="28"/>
        </w:rPr>
        <w:t>1</w:t>
      </w:r>
      <w:r w:rsidRPr="002945F0">
        <w:rPr>
          <w:b/>
          <w:color w:val="000000"/>
          <w:kern w:val="24"/>
          <w:sz w:val="28"/>
          <w:szCs w:val="28"/>
        </w:rPr>
        <w:t xml:space="preserve"> год</w:t>
      </w:r>
    </w:p>
    <w:p w:rsidR="000055C3" w:rsidRDefault="000055C3" w:rsidP="000055C3">
      <w:pPr>
        <w:ind w:firstLine="708"/>
        <w:jc w:val="both"/>
        <w:rPr>
          <w:color w:val="000000" w:themeColor="text1"/>
          <w:sz w:val="28"/>
          <w:szCs w:val="28"/>
        </w:rPr>
      </w:pPr>
    </w:p>
    <w:p w:rsidR="000055C3" w:rsidRDefault="000055C3" w:rsidP="000055C3">
      <w:pPr>
        <w:jc w:val="center"/>
        <w:rPr>
          <w:b/>
          <w:color w:val="000000" w:themeColor="text1"/>
          <w:sz w:val="28"/>
          <w:szCs w:val="28"/>
        </w:rPr>
      </w:pPr>
      <w:r w:rsidRPr="009D7BF1">
        <w:rPr>
          <w:b/>
          <w:color w:val="000000" w:themeColor="text1"/>
          <w:sz w:val="28"/>
          <w:szCs w:val="28"/>
        </w:rPr>
        <w:t>ОБРАЗОВАНИЕ</w:t>
      </w:r>
    </w:p>
    <w:p w:rsidR="00FD42D9" w:rsidRPr="009D7BF1" w:rsidRDefault="00FD42D9" w:rsidP="000055C3">
      <w:pPr>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Бюджет района имеет социальную направленность. На исполнение социальных обязательств направлено более 80% бюджета. Так, в 2021 году на отрасль образования выделено 722 млн. рублей, 444 млн. рублей из краевого и 277 млн. рублей из муниципального бюджета.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Район на условиях </w:t>
      </w:r>
      <w:proofErr w:type="spellStart"/>
      <w:r w:rsidRPr="009D7BF1">
        <w:rPr>
          <w:color w:val="000000" w:themeColor="text1"/>
          <w:sz w:val="28"/>
          <w:szCs w:val="28"/>
        </w:rPr>
        <w:t>софинансирования</w:t>
      </w:r>
      <w:proofErr w:type="spellEnd"/>
      <w:r w:rsidRPr="009D7BF1">
        <w:rPr>
          <w:color w:val="000000" w:themeColor="text1"/>
          <w:sz w:val="28"/>
          <w:szCs w:val="28"/>
        </w:rPr>
        <w:t xml:space="preserve"> принял участие в мероприятиях государственной программы «Развитие образования».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проведение капитального ремонта и укрепления материально-технической </w:t>
      </w:r>
      <w:proofErr w:type="gramStart"/>
      <w:r w:rsidRPr="009D7BF1">
        <w:rPr>
          <w:color w:val="000000" w:themeColor="text1"/>
          <w:sz w:val="28"/>
          <w:szCs w:val="28"/>
        </w:rPr>
        <w:t>базы</w:t>
      </w:r>
      <w:proofErr w:type="gramEnd"/>
      <w:r w:rsidRPr="009D7BF1">
        <w:rPr>
          <w:color w:val="000000" w:themeColor="text1"/>
          <w:sz w:val="28"/>
          <w:szCs w:val="28"/>
        </w:rPr>
        <w:t xml:space="preserve"> дошкольных и школьных учреждений выделено более 42 млн. рублей.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Выполнен капитальный ремонт зданий и сооружений, благоустройство территории, в школах №9 и 16. На эти цели из краевого и районного бюджетов выделено более 27 </w:t>
      </w:r>
      <w:proofErr w:type="gramStart"/>
      <w:r w:rsidRPr="009D7BF1">
        <w:rPr>
          <w:color w:val="000000" w:themeColor="text1"/>
          <w:sz w:val="28"/>
          <w:szCs w:val="28"/>
        </w:rPr>
        <w:t>млн</w:t>
      </w:r>
      <w:proofErr w:type="gramEnd"/>
      <w:r w:rsidRPr="009D7BF1">
        <w:rPr>
          <w:color w:val="000000" w:themeColor="text1"/>
          <w:sz w:val="28"/>
          <w:szCs w:val="28"/>
        </w:rPr>
        <w:t xml:space="preserve"> рулей.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Приобретено оборудование для оснащения пищеблоков во все образовательные организации района.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Мы провели ремонт отопительной системы двух школ №12, 16 стоимостью более 5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детском саду № 1 «Колокольчик» полностью </w:t>
      </w:r>
      <w:r w:rsidRPr="000055C3">
        <w:rPr>
          <w:color w:val="000000" w:themeColor="text1"/>
          <w:sz w:val="28"/>
          <w:szCs w:val="28"/>
        </w:rPr>
        <w:t>отремонтировали системы отопления и электроснабжения, заменили канализацию, провели внутренние отделочные работы, привели в порядок фасад здания, заменили ограждение и установили видеонаблюдение. На эти цели было израсходовано</w:t>
      </w:r>
      <w:r w:rsidRPr="009D7BF1">
        <w:rPr>
          <w:color w:val="000000" w:themeColor="text1"/>
          <w:sz w:val="28"/>
          <w:szCs w:val="28"/>
        </w:rPr>
        <w:t xml:space="preserve"> более 10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Теперь наши дети будут чувствовать себя комфортно, а родители могут не переживать за безопасность своих детей.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Большую помощь в реализации всех этих мероприятий оказали депутаты ЗСК</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Отмечу, что доступность дошкольного образования в районе составляет 100%. В каждом детском саду созданы условия для всестороннего развития детей.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рамках реализации национального проекта «ОБРАЗОВАНИЕ» в 2021 году образовательные центры «Точка роста» появились в трех школах района — № 1,3,15. На ремонт кабинетов и приобретение мебели из районного бюджета было выделено 4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Оборудование, стоимостью 3 </w:t>
      </w:r>
      <w:proofErr w:type="gramStart"/>
      <w:r w:rsidRPr="009D7BF1">
        <w:rPr>
          <w:color w:val="000000" w:themeColor="text1"/>
          <w:sz w:val="28"/>
          <w:szCs w:val="28"/>
        </w:rPr>
        <w:t>млн</w:t>
      </w:r>
      <w:proofErr w:type="gramEnd"/>
      <w:r w:rsidRPr="009D7BF1">
        <w:rPr>
          <w:color w:val="000000" w:themeColor="text1"/>
          <w:sz w:val="28"/>
          <w:szCs w:val="28"/>
        </w:rPr>
        <w:t xml:space="preserve">, поставлено краем. Это цифровые лаборатории по физике, химии, биологии, ноутбуки, цифровые микроскопы, роботы-манипуляторы, робототехнический набор.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Ранее такие центры были открыты в школах — № 4,6,7 и 10.</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Новые автобусы появились в школах № 1, 4, 7 и 9. </w:t>
      </w:r>
    </w:p>
    <w:p w:rsidR="000055C3" w:rsidRPr="000055C3" w:rsidRDefault="000055C3" w:rsidP="000055C3">
      <w:pPr>
        <w:ind w:firstLine="708"/>
        <w:jc w:val="both"/>
        <w:rPr>
          <w:color w:val="000000" w:themeColor="text1"/>
          <w:sz w:val="28"/>
          <w:szCs w:val="28"/>
        </w:rPr>
      </w:pPr>
      <w:r w:rsidRPr="000055C3">
        <w:rPr>
          <w:color w:val="000000" w:themeColor="text1"/>
          <w:sz w:val="28"/>
          <w:szCs w:val="28"/>
        </w:rPr>
        <w:lastRenderedPageBreak/>
        <w:t xml:space="preserve">В рамках национального проекта «Безопасные и качественные автомобильные дороги» в школах №1,2 и 9 появились мобильные </w:t>
      </w:r>
      <w:proofErr w:type="spellStart"/>
      <w:r w:rsidRPr="000055C3">
        <w:rPr>
          <w:color w:val="000000" w:themeColor="text1"/>
          <w:sz w:val="28"/>
          <w:szCs w:val="28"/>
        </w:rPr>
        <w:t>автогородки</w:t>
      </w:r>
      <w:proofErr w:type="spellEnd"/>
      <w:r w:rsidRPr="000055C3">
        <w:rPr>
          <w:color w:val="000000" w:themeColor="text1"/>
          <w:sz w:val="28"/>
          <w:szCs w:val="28"/>
        </w:rPr>
        <w:t>.</w:t>
      </w:r>
    </w:p>
    <w:p w:rsidR="000055C3" w:rsidRPr="000055C3" w:rsidRDefault="000055C3" w:rsidP="000055C3">
      <w:pPr>
        <w:pStyle w:val="a6"/>
        <w:ind w:firstLine="708"/>
        <w:jc w:val="both"/>
        <w:rPr>
          <w:rFonts w:ascii="Times New Roman" w:hAnsi="Times New Roman" w:cs="Times New Roman"/>
          <w:color w:val="000000" w:themeColor="text1"/>
          <w:sz w:val="28"/>
          <w:szCs w:val="28"/>
        </w:rPr>
      </w:pPr>
      <w:r w:rsidRPr="000055C3">
        <w:rPr>
          <w:rFonts w:ascii="Times New Roman" w:hAnsi="Times New Roman"/>
          <w:color w:val="000000" w:themeColor="text1"/>
          <w:sz w:val="28"/>
          <w:szCs w:val="28"/>
        </w:rPr>
        <w:t>Уже в этом году мы планируем начать строительство школы на 1100 мест,</w:t>
      </w:r>
      <w:r w:rsidRPr="000055C3">
        <w:rPr>
          <w:color w:val="000000" w:themeColor="text1"/>
          <w:sz w:val="28"/>
          <w:szCs w:val="28"/>
        </w:rPr>
        <w:t xml:space="preserve"> </w:t>
      </w:r>
      <w:proofErr w:type="gramStart"/>
      <w:r w:rsidRPr="000055C3">
        <w:rPr>
          <w:rFonts w:ascii="Times New Roman" w:hAnsi="Times New Roman"/>
          <w:color w:val="000000" w:themeColor="text1"/>
          <w:sz w:val="28"/>
          <w:szCs w:val="28"/>
        </w:rPr>
        <w:t>отвечающую</w:t>
      </w:r>
      <w:proofErr w:type="gramEnd"/>
      <w:r w:rsidRPr="000055C3">
        <w:rPr>
          <w:rFonts w:ascii="Times New Roman" w:hAnsi="Times New Roman"/>
          <w:color w:val="000000" w:themeColor="text1"/>
          <w:sz w:val="28"/>
          <w:szCs w:val="28"/>
        </w:rPr>
        <w:t xml:space="preserve"> всем современным требованиям.</w:t>
      </w:r>
      <w:r w:rsidRPr="000055C3">
        <w:rPr>
          <w:rFonts w:ascii="Times New Roman" w:hAnsi="Times New Roman"/>
          <w:b/>
          <w:color w:val="000000" w:themeColor="text1"/>
          <w:sz w:val="28"/>
          <w:szCs w:val="28"/>
        </w:rPr>
        <w:t xml:space="preserve"> </w:t>
      </w:r>
      <w:r w:rsidRPr="000055C3">
        <w:rPr>
          <w:rFonts w:ascii="Times New Roman" w:hAnsi="Times New Roman" w:cs="Times New Roman"/>
          <w:color w:val="000000" w:themeColor="text1"/>
          <w:sz w:val="28"/>
          <w:szCs w:val="28"/>
        </w:rPr>
        <w:t xml:space="preserve">Здание займет свыше 20 тысяч квадратных метров. В нем будет большой спортивный зал, мастерские по обработке дерева. Запланированы два актовых зала на 675 мест, эстрада. Будет где </w:t>
      </w:r>
      <w:proofErr w:type="gramStart"/>
      <w:r w:rsidRPr="000055C3">
        <w:rPr>
          <w:rFonts w:ascii="Times New Roman" w:hAnsi="Times New Roman" w:cs="Times New Roman"/>
          <w:color w:val="000000" w:themeColor="text1"/>
          <w:sz w:val="28"/>
          <w:szCs w:val="28"/>
        </w:rPr>
        <w:t>разместить библиотеку</w:t>
      </w:r>
      <w:proofErr w:type="gramEnd"/>
      <w:r w:rsidRPr="000055C3">
        <w:rPr>
          <w:rFonts w:ascii="Times New Roman" w:hAnsi="Times New Roman" w:cs="Times New Roman"/>
          <w:color w:val="000000" w:themeColor="text1"/>
          <w:sz w:val="28"/>
          <w:szCs w:val="28"/>
        </w:rPr>
        <w:t>, музей, тренажерный зал, кабинет врача, логопеда, эстетики, студию танцев и учебные кабинеты, оснащенные современным цифровым оборудованием. На эти цели выделено более 900 млн.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А в станице </w:t>
      </w:r>
      <w:proofErr w:type="spellStart"/>
      <w:r w:rsidRPr="009D7BF1">
        <w:rPr>
          <w:color w:val="000000" w:themeColor="text1"/>
          <w:sz w:val="28"/>
          <w:szCs w:val="28"/>
        </w:rPr>
        <w:t>Ловлинской</w:t>
      </w:r>
      <w:proofErr w:type="spellEnd"/>
      <w:r w:rsidRPr="009D7BF1">
        <w:rPr>
          <w:color w:val="000000" w:themeColor="text1"/>
          <w:sz w:val="28"/>
          <w:szCs w:val="28"/>
        </w:rPr>
        <w:t xml:space="preserve"> появится новый детский садик на 60 мест.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Дети в свою очередь радуют успехами в учебе. Улучшены результаты ЕГЭ по химии, географии, литературе и русскому языку.  Впервые за несколько лет, высшими 100 баллами порадовали ученик второй школы Дмитрий Посохов и ученица школы №1 Анна Соколова. </w:t>
      </w:r>
      <w:proofErr w:type="gramStart"/>
      <w:r w:rsidRPr="009D7BF1">
        <w:rPr>
          <w:color w:val="000000" w:themeColor="text1"/>
          <w:sz w:val="28"/>
          <w:szCs w:val="28"/>
        </w:rPr>
        <w:t>Педагоги, подготовившие их к экзамену Марина Владимировна Ткаченко и Юлия Петровна Пирогова получили</w:t>
      </w:r>
      <w:proofErr w:type="gramEnd"/>
      <w:r w:rsidRPr="009D7BF1">
        <w:rPr>
          <w:color w:val="000000" w:themeColor="text1"/>
          <w:sz w:val="28"/>
          <w:szCs w:val="28"/>
        </w:rPr>
        <w:t xml:space="preserve"> премию губернатора Краснодарского края.</w:t>
      </w:r>
    </w:p>
    <w:p w:rsidR="000055C3" w:rsidRPr="009D7BF1" w:rsidRDefault="000055C3" w:rsidP="000055C3">
      <w:pPr>
        <w:jc w:val="both"/>
        <w:rPr>
          <w:b/>
          <w:color w:val="000000" w:themeColor="text1"/>
          <w:sz w:val="28"/>
          <w:szCs w:val="28"/>
        </w:rPr>
      </w:pPr>
      <w:r w:rsidRPr="009D7BF1">
        <w:rPr>
          <w:color w:val="000000" w:themeColor="text1"/>
          <w:sz w:val="28"/>
          <w:szCs w:val="28"/>
        </w:rPr>
        <w:tab/>
        <w:t>Пять выпускников школ № 1,2,3, поступившие в ВУЗы края стали лауреатами ежегодной премии губернатора. Ученик первой школы Данила Швец награждён премией губернатора Краснодарского края за высокие результаты во Всероссийской олимпиаде.</w:t>
      </w:r>
      <w:r w:rsidRPr="009D7BF1">
        <w:rPr>
          <w:b/>
          <w:color w:val="000000" w:themeColor="text1"/>
          <w:sz w:val="28"/>
          <w:szCs w:val="28"/>
        </w:rPr>
        <w:t xml:space="preserve">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преддверии нового года мы не оставили без внимания семьи, которые нуждаются в особой заботе государства, сладкие подарки получили 3 тыс. детей из разных категорий.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течение года 189 педагогов образовательных организаций района приняли активное участие в 34 муниципальных и 32 профессиональных всероссийских и краевых конкурсах. 283 педагога повысили квалификацию на специальных курсах.</w:t>
      </w:r>
    </w:p>
    <w:p w:rsidR="000055C3" w:rsidRPr="009D7BF1" w:rsidRDefault="000055C3" w:rsidP="000055C3">
      <w:pPr>
        <w:jc w:val="both"/>
        <w:rPr>
          <w:color w:val="000000" w:themeColor="text1"/>
          <w:sz w:val="28"/>
          <w:szCs w:val="28"/>
        </w:rPr>
      </w:pPr>
      <w:r w:rsidRPr="009D7BF1">
        <w:rPr>
          <w:color w:val="000000" w:themeColor="text1"/>
          <w:sz w:val="28"/>
          <w:szCs w:val="28"/>
        </w:rPr>
        <w:tab/>
        <w:t xml:space="preserve">Есть и проблемы. Это дефицит педагогических кадров. Чтобы найти выход из данной ситуации район участвует в федеральной программе «Земский учитель», благодаря которой к работе в пятой школе уже приступил учитель математики. </w:t>
      </w:r>
    </w:p>
    <w:p w:rsidR="00560B37" w:rsidRDefault="00560B37" w:rsidP="000055C3">
      <w:pPr>
        <w:ind w:firstLine="708"/>
        <w:jc w:val="center"/>
        <w:rPr>
          <w:b/>
          <w:color w:val="000000" w:themeColor="text1"/>
          <w:sz w:val="28"/>
          <w:szCs w:val="28"/>
        </w:rPr>
      </w:pPr>
    </w:p>
    <w:p w:rsidR="008A44E8" w:rsidRDefault="008A44E8" w:rsidP="000055C3">
      <w:pPr>
        <w:ind w:firstLine="708"/>
        <w:jc w:val="center"/>
        <w:rPr>
          <w:b/>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ЖИЛИЩНАЯ ПОЛИТИКА</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территории района за счет средств федерального, краевого и местного бюджетов ведется муниципальная программа «Обеспечение жильем молодых семей». На эти цели в 2021 году было выделено более 7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Благодаря чему 12 молодых семей смогут купить квартиру или построить дом, а часть затрат им компенсирует государство.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 xml:space="preserve">За последние годы увеличено финансирование мероприятий по обеспечению жилыми помещениями лиц из числа детей-сирот и детей, оставшихся без попечения родителей.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2021-ом году вручены ключи от 21 квартиры для детей-сирот и детей, оставшихся без попечения родителей из Тбилисского района. За последние пять лет было вручено 84 квартиры.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течение года, бесплатно, земельные участки получили в собственность 64 многодетные семьи. </w:t>
      </w:r>
    </w:p>
    <w:p w:rsidR="000055C3" w:rsidRPr="009D7BF1" w:rsidRDefault="000055C3" w:rsidP="000055C3">
      <w:pPr>
        <w:jc w:val="both"/>
        <w:rPr>
          <w:color w:val="000000" w:themeColor="text1"/>
          <w:sz w:val="28"/>
          <w:szCs w:val="28"/>
        </w:rPr>
      </w:pPr>
    </w:p>
    <w:p w:rsidR="000055C3" w:rsidRPr="009D7BF1" w:rsidRDefault="000055C3" w:rsidP="000055C3">
      <w:pPr>
        <w:jc w:val="center"/>
        <w:rPr>
          <w:b/>
          <w:color w:val="000000" w:themeColor="text1"/>
          <w:sz w:val="28"/>
          <w:szCs w:val="28"/>
        </w:rPr>
      </w:pPr>
      <w:r w:rsidRPr="009D7BF1">
        <w:rPr>
          <w:b/>
          <w:color w:val="000000" w:themeColor="text1"/>
          <w:sz w:val="28"/>
          <w:szCs w:val="28"/>
        </w:rPr>
        <w:t>МОЛОДЕЖНАЯ ПОЛИТИКА</w:t>
      </w:r>
    </w:p>
    <w:p w:rsidR="000055C3" w:rsidRPr="009D7BF1" w:rsidRDefault="000055C3" w:rsidP="000055C3">
      <w:pPr>
        <w:jc w:val="center"/>
        <w:rPr>
          <w:b/>
          <w:color w:val="000000" w:themeColor="text1"/>
          <w:sz w:val="28"/>
          <w:szCs w:val="28"/>
        </w:rPr>
      </w:pPr>
    </w:p>
    <w:p w:rsidR="000055C3" w:rsidRPr="009D7BF1" w:rsidRDefault="000055C3" w:rsidP="000055C3">
      <w:pPr>
        <w:jc w:val="both"/>
        <w:rPr>
          <w:color w:val="000000" w:themeColor="text1"/>
          <w:sz w:val="28"/>
          <w:szCs w:val="28"/>
        </w:rPr>
      </w:pPr>
      <w:r w:rsidRPr="009D7BF1">
        <w:rPr>
          <w:color w:val="000000" w:themeColor="text1"/>
          <w:sz w:val="28"/>
          <w:szCs w:val="28"/>
        </w:rPr>
        <w:tab/>
        <w:t xml:space="preserve">Кто лучше всех разбирается в современных тенденциях, является «вечным двигателем» и инициатором перспективных идей? Конечно </w:t>
      </w:r>
      <w:proofErr w:type="gramStart"/>
      <w:r w:rsidRPr="009D7BF1">
        <w:rPr>
          <w:color w:val="000000" w:themeColor="text1"/>
          <w:sz w:val="28"/>
          <w:szCs w:val="28"/>
        </w:rPr>
        <w:t>же</w:t>
      </w:r>
      <w:proofErr w:type="gramEnd"/>
      <w:r w:rsidRPr="009D7BF1">
        <w:rPr>
          <w:color w:val="000000" w:themeColor="text1"/>
          <w:sz w:val="28"/>
          <w:szCs w:val="28"/>
        </w:rPr>
        <w:t xml:space="preserve"> молодежь.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2021 году молодыми активистами было привлечено в район более 600 тыс. рублей на реализацию проектов «Спортивное сообщество «Кубань в движении», «Трезвый патруль» и «Клуб: «Школьные Новости».</w:t>
      </w:r>
    </w:p>
    <w:p w:rsidR="000055C3" w:rsidRPr="009D7BF1" w:rsidRDefault="000055C3" w:rsidP="000055C3">
      <w:pPr>
        <w:jc w:val="both"/>
        <w:rPr>
          <w:b/>
          <w:color w:val="000000" w:themeColor="text1"/>
          <w:sz w:val="28"/>
          <w:szCs w:val="28"/>
        </w:rPr>
      </w:pPr>
      <w:r w:rsidRPr="009D7BF1">
        <w:rPr>
          <w:color w:val="000000" w:themeColor="text1"/>
          <w:sz w:val="28"/>
          <w:szCs w:val="28"/>
        </w:rPr>
        <w:tab/>
        <w:t xml:space="preserve">За знаниями к нам в район едут молодые люди из других районов Кубани. В 2021 году муниципалитет дважды становился зональной площадкой для проведения проектных сессий. Летом на территории лагеря «Ласточка» были организованы образовательные туристические слеты, которые объединили молодежь Тбилисского, </w:t>
      </w:r>
      <w:proofErr w:type="spellStart"/>
      <w:r w:rsidRPr="009D7BF1">
        <w:rPr>
          <w:color w:val="000000" w:themeColor="text1"/>
          <w:sz w:val="28"/>
          <w:szCs w:val="28"/>
        </w:rPr>
        <w:t>Гулькевичского</w:t>
      </w:r>
      <w:proofErr w:type="spellEnd"/>
      <w:r w:rsidRPr="009D7BF1">
        <w:rPr>
          <w:color w:val="000000" w:themeColor="text1"/>
          <w:sz w:val="28"/>
          <w:szCs w:val="28"/>
        </w:rPr>
        <w:t>,</w:t>
      </w:r>
      <w:r w:rsidRPr="009D7BF1">
        <w:rPr>
          <w:b/>
          <w:color w:val="000000" w:themeColor="text1"/>
          <w:sz w:val="28"/>
          <w:szCs w:val="28"/>
        </w:rPr>
        <w:t xml:space="preserve"> </w:t>
      </w:r>
      <w:r w:rsidRPr="009D7BF1">
        <w:rPr>
          <w:color w:val="000000" w:themeColor="text1"/>
          <w:sz w:val="28"/>
          <w:szCs w:val="28"/>
        </w:rPr>
        <w:t xml:space="preserve">Кавказского, </w:t>
      </w:r>
      <w:proofErr w:type="spellStart"/>
      <w:r w:rsidRPr="009D7BF1">
        <w:rPr>
          <w:color w:val="000000" w:themeColor="text1"/>
          <w:sz w:val="28"/>
          <w:szCs w:val="28"/>
        </w:rPr>
        <w:t>Кореновского</w:t>
      </w:r>
      <w:proofErr w:type="spellEnd"/>
      <w:r w:rsidRPr="009D7BF1">
        <w:rPr>
          <w:color w:val="000000" w:themeColor="text1"/>
          <w:sz w:val="28"/>
          <w:szCs w:val="28"/>
        </w:rPr>
        <w:t xml:space="preserve">, </w:t>
      </w:r>
      <w:proofErr w:type="spellStart"/>
      <w:r w:rsidRPr="009D7BF1">
        <w:rPr>
          <w:color w:val="000000" w:themeColor="text1"/>
          <w:sz w:val="28"/>
          <w:szCs w:val="28"/>
        </w:rPr>
        <w:t>Выселковского</w:t>
      </w:r>
      <w:proofErr w:type="spellEnd"/>
      <w:r w:rsidRPr="009D7BF1">
        <w:rPr>
          <w:color w:val="000000" w:themeColor="text1"/>
          <w:sz w:val="28"/>
          <w:szCs w:val="28"/>
        </w:rPr>
        <w:t xml:space="preserve">, </w:t>
      </w:r>
      <w:proofErr w:type="spellStart"/>
      <w:r w:rsidRPr="009D7BF1">
        <w:rPr>
          <w:color w:val="000000" w:themeColor="text1"/>
          <w:sz w:val="28"/>
          <w:szCs w:val="28"/>
        </w:rPr>
        <w:t>Усть-Лабинского</w:t>
      </w:r>
      <w:proofErr w:type="spellEnd"/>
      <w:r w:rsidRPr="009D7BF1">
        <w:rPr>
          <w:color w:val="000000" w:themeColor="text1"/>
          <w:sz w:val="28"/>
          <w:szCs w:val="28"/>
        </w:rPr>
        <w:t xml:space="preserve"> и </w:t>
      </w:r>
      <w:proofErr w:type="spellStart"/>
      <w:r w:rsidRPr="009D7BF1">
        <w:rPr>
          <w:color w:val="000000" w:themeColor="text1"/>
          <w:sz w:val="28"/>
          <w:szCs w:val="28"/>
        </w:rPr>
        <w:t>Белореченского</w:t>
      </w:r>
      <w:proofErr w:type="spellEnd"/>
      <w:r w:rsidRPr="009D7BF1">
        <w:rPr>
          <w:color w:val="000000" w:themeColor="text1"/>
          <w:sz w:val="28"/>
          <w:szCs w:val="28"/>
        </w:rPr>
        <w:t xml:space="preserve"> районов.</w:t>
      </w:r>
      <w:r w:rsidRPr="009D7BF1">
        <w:rPr>
          <w:b/>
          <w:color w:val="000000" w:themeColor="text1"/>
          <w:sz w:val="28"/>
          <w:szCs w:val="28"/>
        </w:rPr>
        <w:t xml:space="preserve">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Наших волонтеров знают за пределами района. Они одни из первых прибыли в Темрюк и Горячий Ключ для устранения последствий наводнения.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Молодежным активом организовано множество интересных мероприятий. В частности в 2021 году впервые у нас состоялось обучение </w:t>
      </w:r>
      <w:proofErr w:type="spellStart"/>
      <w:r w:rsidRPr="009D7BF1">
        <w:rPr>
          <w:color w:val="000000" w:themeColor="text1"/>
          <w:sz w:val="28"/>
          <w:szCs w:val="28"/>
        </w:rPr>
        <w:t>каякингу</w:t>
      </w:r>
      <w:proofErr w:type="spellEnd"/>
      <w:r w:rsidRPr="009D7BF1">
        <w:rPr>
          <w:color w:val="000000" w:themeColor="text1"/>
          <w:sz w:val="28"/>
          <w:szCs w:val="28"/>
        </w:rPr>
        <w:t xml:space="preserve">. </w:t>
      </w:r>
    </w:p>
    <w:p w:rsidR="000055C3" w:rsidRDefault="000055C3" w:rsidP="000055C3">
      <w:pPr>
        <w:ind w:firstLine="708"/>
        <w:jc w:val="center"/>
        <w:rPr>
          <w:b/>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КУЛЬТУРА</w:t>
      </w:r>
    </w:p>
    <w:p w:rsidR="000055C3" w:rsidRPr="009D7BF1" w:rsidRDefault="000055C3"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Продолжаем работать над оснащением материально-технической базы клубных учреждений района.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рамках реализации государственной программы «Развитие культуры» в Тбилисский культурно-досуговый центр поступила мебель, стоимостью более 400 тысяч рублей, а в детскую школу иску</w:t>
      </w:r>
      <w:proofErr w:type="gramStart"/>
      <w:r w:rsidRPr="009D7BF1">
        <w:rPr>
          <w:color w:val="000000" w:themeColor="text1"/>
          <w:sz w:val="28"/>
          <w:szCs w:val="28"/>
        </w:rPr>
        <w:t>сств</w:t>
      </w:r>
      <w:r w:rsidRPr="009D7BF1">
        <w:rPr>
          <w:b/>
          <w:color w:val="000000" w:themeColor="text1"/>
          <w:sz w:val="28"/>
          <w:szCs w:val="28"/>
        </w:rPr>
        <w:t xml:space="preserve"> </w:t>
      </w:r>
      <w:r w:rsidRPr="009D7BF1">
        <w:rPr>
          <w:color w:val="000000" w:themeColor="text1"/>
          <w:sz w:val="28"/>
          <w:szCs w:val="28"/>
        </w:rPr>
        <w:t>пр</w:t>
      </w:r>
      <w:proofErr w:type="gramEnd"/>
      <w:r w:rsidRPr="009D7BF1">
        <w:rPr>
          <w:color w:val="000000" w:themeColor="text1"/>
          <w:sz w:val="28"/>
          <w:szCs w:val="28"/>
        </w:rPr>
        <w:t xml:space="preserve">иобретены новые музыкальные инструменты и </w:t>
      </w:r>
      <w:proofErr w:type="spellStart"/>
      <w:r w:rsidRPr="009D7BF1">
        <w:rPr>
          <w:color w:val="000000" w:themeColor="text1"/>
          <w:sz w:val="28"/>
          <w:szCs w:val="28"/>
        </w:rPr>
        <w:t>звукоусилительная</w:t>
      </w:r>
      <w:proofErr w:type="spellEnd"/>
      <w:r w:rsidR="00560B37">
        <w:rPr>
          <w:color w:val="000000" w:themeColor="text1"/>
          <w:sz w:val="28"/>
          <w:szCs w:val="28"/>
        </w:rPr>
        <w:t xml:space="preserve"> аппаратура на сумму более  </w:t>
      </w:r>
      <w:r w:rsidRPr="009D7BF1">
        <w:rPr>
          <w:color w:val="000000" w:themeColor="text1"/>
          <w:sz w:val="28"/>
          <w:szCs w:val="28"/>
        </w:rPr>
        <w:t>3 млн.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За счет местного бюджета в школе искусств были проведены работы по замене окон.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Ценный подарок – электронное пианино сделал школе депутат Законодательного собрания Петр Александрович Савельев. Дети с удовольствием занимаются на новом инструменте.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 xml:space="preserve">За счет поселенческого бюджета для </w:t>
      </w:r>
      <w:proofErr w:type="spellStart"/>
      <w:r w:rsidRPr="009D7BF1">
        <w:rPr>
          <w:color w:val="000000" w:themeColor="text1"/>
          <w:sz w:val="28"/>
          <w:szCs w:val="28"/>
        </w:rPr>
        <w:t>Ванновского</w:t>
      </w:r>
      <w:proofErr w:type="spellEnd"/>
      <w:r w:rsidRPr="009D7BF1">
        <w:rPr>
          <w:color w:val="000000" w:themeColor="text1"/>
          <w:sz w:val="28"/>
          <w:szCs w:val="28"/>
        </w:rPr>
        <w:t xml:space="preserve"> КДЦ приобретено световое оборудование на 1,5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а в клубе села Шереметьевского появилась новая звуковая аппаратура.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конкурсе на звание лучших муниципальных учреждений культуры, в рамках федерального проекта «Творческие люди» </w:t>
      </w:r>
      <w:proofErr w:type="spellStart"/>
      <w:r w:rsidRPr="009D7BF1">
        <w:rPr>
          <w:color w:val="000000" w:themeColor="text1"/>
          <w:sz w:val="28"/>
          <w:szCs w:val="28"/>
        </w:rPr>
        <w:t>Нововладимировский</w:t>
      </w:r>
      <w:proofErr w:type="spellEnd"/>
      <w:r w:rsidRPr="009D7BF1">
        <w:rPr>
          <w:color w:val="000000" w:themeColor="text1"/>
          <w:sz w:val="28"/>
          <w:szCs w:val="28"/>
        </w:rPr>
        <w:t xml:space="preserve"> культурно-досуговый центр получил 329 </w:t>
      </w:r>
      <w:proofErr w:type="spellStart"/>
      <w:proofErr w:type="gramStart"/>
      <w:r w:rsidRPr="009D7BF1">
        <w:rPr>
          <w:color w:val="000000" w:themeColor="text1"/>
          <w:sz w:val="28"/>
          <w:szCs w:val="28"/>
        </w:rPr>
        <w:t>тыс</w:t>
      </w:r>
      <w:proofErr w:type="spellEnd"/>
      <w:proofErr w:type="gramEnd"/>
      <w:r w:rsidRPr="009D7BF1">
        <w:rPr>
          <w:color w:val="000000" w:themeColor="text1"/>
          <w:sz w:val="28"/>
          <w:szCs w:val="28"/>
        </w:rPr>
        <w:t xml:space="preserve"> рублей. Выигранные средства пошли на приобретение аппаратуры, мебели, ноутбука и костюмов для детских коллективов.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2021 году в районе установили три мобильные библиотеки.</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Обновлен библиотечный фонд. За счет федерального, краевого и местного бюджетов приобретено более 1000 экземпляров</w:t>
      </w:r>
      <w:r w:rsidRPr="009D7BF1">
        <w:rPr>
          <w:b/>
          <w:color w:val="000000" w:themeColor="text1"/>
          <w:sz w:val="28"/>
          <w:szCs w:val="28"/>
        </w:rPr>
        <w:t xml:space="preserve"> </w:t>
      </w:r>
      <w:r w:rsidRPr="009D7BF1">
        <w:rPr>
          <w:color w:val="000000" w:themeColor="text1"/>
          <w:sz w:val="28"/>
          <w:szCs w:val="28"/>
        </w:rPr>
        <w:t>книг.</w:t>
      </w:r>
    </w:p>
    <w:p w:rsidR="000055C3" w:rsidRPr="009D7BF1" w:rsidRDefault="000055C3" w:rsidP="000055C3">
      <w:pPr>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СПОРТ</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районе продолжается возведение спортивных объектов.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Современный стадион, площадью 15 тысяч квадратных метров украсит парк имени </w:t>
      </w:r>
      <w:proofErr w:type="spellStart"/>
      <w:r w:rsidRPr="009D7BF1">
        <w:rPr>
          <w:color w:val="000000" w:themeColor="text1"/>
          <w:sz w:val="28"/>
          <w:szCs w:val="28"/>
        </w:rPr>
        <w:t>Семыкина</w:t>
      </w:r>
      <w:proofErr w:type="spellEnd"/>
      <w:r w:rsidRPr="009D7BF1">
        <w:rPr>
          <w:color w:val="000000" w:themeColor="text1"/>
          <w:sz w:val="28"/>
          <w:szCs w:val="28"/>
        </w:rPr>
        <w:t>. Для него уже приобретен комплект футбольного поля с искусственным покрытием и легкоатлетическими беговыми дорожками. Его стоимость составляет 75 млн. рублей. Деньги выделены из федерального, краевого и муниципального бюджетов. Объект реализуется в рамках регионального проекта «Спорт — норма жизни» национального проекта «Демография».</w:t>
      </w:r>
    </w:p>
    <w:p w:rsidR="000055C3" w:rsidRPr="000055C3" w:rsidRDefault="000055C3" w:rsidP="000055C3">
      <w:pPr>
        <w:ind w:firstLine="708"/>
        <w:jc w:val="both"/>
        <w:rPr>
          <w:color w:val="000000" w:themeColor="text1"/>
          <w:sz w:val="28"/>
          <w:szCs w:val="28"/>
        </w:rPr>
      </w:pPr>
      <w:r w:rsidRPr="009D7BF1">
        <w:rPr>
          <w:color w:val="000000" w:themeColor="text1"/>
          <w:sz w:val="28"/>
          <w:szCs w:val="28"/>
        </w:rPr>
        <w:t xml:space="preserve">Центр единоборств, площадью 1,5 тысячи квадратных метров строится на улице Базарной в станице Тбилисской. Реализация объекта ведется в рамках государственной программы Краснодарского </w:t>
      </w:r>
      <w:r w:rsidRPr="000055C3">
        <w:rPr>
          <w:color w:val="000000" w:themeColor="text1"/>
          <w:sz w:val="28"/>
          <w:szCs w:val="28"/>
        </w:rPr>
        <w:t xml:space="preserve">края «Развитие физической культуры и спорта». На эти цели выделено 70 миллионов рублей из краевого и районного бюджетов.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подготовили пакет документов для участия в конкурсе на строительство многофункциональной спортивно-игровой площадки с зоной уличных тренажеров и </w:t>
      </w:r>
      <w:proofErr w:type="spellStart"/>
      <w:r w:rsidRPr="009D7BF1">
        <w:rPr>
          <w:color w:val="000000" w:themeColor="text1"/>
          <w:sz w:val="28"/>
          <w:szCs w:val="28"/>
        </w:rPr>
        <w:t>воркаута</w:t>
      </w:r>
      <w:proofErr w:type="spellEnd"/>
      <w:r w:rsidRPr="009D7BF1">
        <w:rPr>
          <w:color w:val="000000" w:themeColor="text1"/>
          <w:sz w:val="28"/>
          <w:szCs w:val="28"/>
        </w:rPr>
        <w:t xml:space="preserve"> в хуторе Песчаном.  Площадка появится уже в этом году.</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Развитие инфраструктуры ведёт к новым спортивным успехам. </w:t>
      </w:r>
      <w:proofErr w:type="spellStart"/>
      <w:r w:rsidRPr="009D7BF1">
        <w:rPr>
          <w:color w:val="000000" w:themeColor="text1"/>
          <w:sz w:val="28"/>
          <w:szCs w:val="28"/>
        </w:rPr>
        <w:t>Тбилиссцы</w:t>
      </w:r>
      <w:proofErr w:type="spellEnd"/>
      <w:r w:rsidRPr="009D7BF1">
        <w:rPr>
          <w:color w:val="000000" w:themeColor="text1"/>
          <w:sz w:val="28"/>
          <w:szCs w:val="28"/>
        </w:rPr>
        <w:t xml:space="preserve"> становятся победителями и призерами, краевых и Всероссийских соревнований. В прошлом году присвоено 493 юношеских и 16 взрослых массовых разрядов, 7 КМС.</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Команда Тбилисского района заняла 1 место в полуфинале Первенства России по волейболу среди девушек 2008-2009 г.р.;</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1 место в Первенстве Краснодарского края по баскетболу среди юношей 2006-2007 г.р.;</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4 первых мест в Первенстве края по пауэрлифтингу.</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2 первых места в Первенстве и Чемпионате России по джиу-джитсу.</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Второе командное место в Первенстве и Чемпионате Краснодарского края по восточному боевому единоборству.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 xml:space="preserve">В 2021 году на соревновательную деятельность было выделено более 900 тыс. рублей.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Мы гордимся своими земляками-спортсменами – чемпионом </w:t>
      </w:r>
      <w:proofErr w:type="spellStart"/>
      <w:r w:rsidRPr="009D7BF1">
        <w:rPr>
          <w:color w:val="000000" w:themeColor="text1"/>
          <w:sz w:val="28"/>
          <w:szCs w:val="28"/>
        </w:rPr>
        <w:t>Паралимпийских</w:t>
      </w:r>
      <w:proofErr w:type="spellEnd"/>
      <w:r w:rsidRPr="009D7BF1">
        <w:rPr>
          <w:color w:val="000000" w:themeColor="text1"/>
          <w:sz w:val="28"/>
          <w:szCs w:val="28"/>
        </w:rPr>
        <w:t xml:space="preserve"> игр Денисом Гнездиловым и участницей Олимпийских игр Надеждой </w:t>
      </w:r>
      <w:proofErr w:type="spellStart"/>
      <w:r w:rsidRPr="009D7BF1">
        <w:rPr>
          <w:color w:val="000000" w:themeColor="text1"/>
          <w:sz w:val="28"/>
          <w:szCs w:val="28"/>
        </w:rPr>
        <w:t>Макрогузовой</w:t>
      </w:r>
      <w:proofErr w:type="spellEnd"/>
      <w:r w:rsidRPr="009D7BF1">
        <w:rPr>
          <w:color w:val="000000" w:themeColor="text1"/>
          <w:sz w:val="28"/>
          <w:szCs w:val="28"/>
        </w:rPr>
        <w:t xml:space="preserve">.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Сегодня в районе работают 15 спортивных отделений. В 2021 году начал активно развиваться новый вид спорта – регби.</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12 февраля на территории района прошло Первенство Краснодарского края по пауэрлифтингу среди спортсменов от 14 до 18 лет и Кубок Краснодарского края по троеборью среди мужчин и женщин. Наши спортсмены достойно показали себя на соревнования и завоевали 10 золотых, шесть серебряных и одну </w:t>
      </w:r>
      <w:proofErr w:type="spellStart"/>
      <w:r w:rsidRPr="009D7BF1">
        <w:rPr>
          <w:color w:val="000000" w:themeColor="text1"/>
          <w:sz w:val="28"/>
          <w:szCs w:val="28"/>
        </w:rPr>
        <w:t>брнзовую</w:t>
      </w:r>
      <w:proofErr w:type="spellEnd"/>
      <w:r w:rsidRPr="009D7BF1">
        <w:rPr>
          <w:color w:val="000000" w:themeColor="text1"/>
          <w:sz w:val="28"/>
          <w:szCs w:val="28"/>
        </w:rPr>
        <w:t xml:space="preserve"> медали.</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b/>
          <w:color w:val="000000" w:themeColor="text1"/>
          <w:sz w:val="28"/>
          <w:szCs w:val="28"/>
        </w:rPr>
      </w:pPr>
      <w:r w:rsidRPr="009D7BF1">
        <w:rPr>
          <w:b/>
          <w:color w:val="000000" w:themeColor="text1"/>
          <w:sz w:val="28"/>
          <w:szCs w:val="28"/>
        </w:rPr>
        <w:t>В сфере ЗДРАВООХРАНЕНИЯ произошли важные события.</w:t>
      </w:r>
    </w:p>
    <w:p w:rsidR="000055C3" w:rsidRPr="009D7BF1" w:rsidRDefault="000055C3" w:rsidP="000055C3">
      <w:pPr>
        <w:ind w:firstLine="708"/>
        <w:jc w:val="both"/>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Приобретено 29 видов медицинского оборудования, на общую сумму более 26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и 8 единиц санитарного транспорта, стоимостью свыше 9 млн. Основная доля автотранспорта, компьютерной техники и медицинского оборудования поступила в больницу в рамках программы «Модернизация первичного звена здравоохранения».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С целью привлечения врачей в сельскую местность, за счет финансовых средств Министерства здравоохранения Краснодарского края была приобретена квартира для врачей.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этом году возобновится строительство больничного комплекса в </w:t>
      </w:r>
      <w:proofErr w:type="gramStart"/>
      <w:r w:rsidRPr="009D7BF1">
        <w:rPr>
          <w:color w:val="000000" w:themeColor="text1"/>
          <w:sz w:val="28"/>
          <w:szCs w:val="28"/>
        </w:rPr>
        <w:t>Тбилисской</w:t>
      </w:r>
      <w:proofErr w:type="gramEnd"/>
      <w:r w:rsidRPr="009D7BF1">
        <w:rPr>
          <w:color w:val="000000" w:themeColor="text1"/>
          <w:sz w:val="28"/>
          <w:szCs w:val="28"/>
        </w:rPr>
        <w:t xml:space="preserve">. Как вы знаете, районом сделано перепроектирование здания и пройдены все необходимые экспертизы. По решению </w:t>
      </w:r>
      <w:proofErr w:type="gramStart"/>
      <w:r w:rsidRPr="009D7BF1">
        <w:rPr>
          <w:color w:val="000000" w:themeColor="text1"/>
          <w:sz w:val="28"/>
          <w:szCs w:val="28"/>
        </w:rPr>
        <w:t>губернатора Кубани Вениамина Ивановича Кондратьева</w:t>
      </w:r>
      <w:proofErr w:type="gramEnd"/>
      <w:r w:rsidRPr="009D7BF1">
        <w:rPr>
          <w:color w:val="000000" w:themeColor="text1"/>
          <w:sz w:val="28"/>
          <w:szCs w:val="28"/>
        </w:rPr>
        <w:t xml:space="preserve"> данный объект был передан на краевой уровень. </w:t>
      </w:r>
    </w:p>
    <w:p w:rsidR="000055C3" w:rsidRPr="009D7BF1" w:rsidRDefault="000055C3" w:rsidP="000055C3">
      <w:pPr>
        <w:shd w:val="clear" w:color="auto" w:fill="FFFFFF"/>
        <w:ind w:firstLine="709"/>
        <w:jc w:val="both"/>
        <w:rPr>
          <w:color w:val="000000" w:themeColor="text1"/>
          <w:sz w:val="28"/>
          <w:szCs w:val="28"/>
        </w:rPr>
      </w:pPr>
      <w:r w:rsidRPr="009D7BF1">
        <w:rPr>
          <w:color w:val="000000" w:themeColor="text1"/>
          <w:sz w:val="28"/>
          <w:szCs w:val="28"/>
        </w:rPr>
        <w:t>Врачи стали главными героями 2021 года. Они оказались на передовой в войне с вирусом, изменившим жизнь каждого.</w:t>
      </w:r>
    </w:p>
    <w:p w:rsidR="000055C3" w:rsidRPr="009D7BF1" w:rsidRDefault="000055C3" w:rsidP="000055C3">
      <w:pPr>
        <w:shd w:val="clear" w:color="auto" w:fill="FFFFFF"/>
        <w:ind w:firstLine="709"/>
        <w:jc w:val="both"/>
        <w:rPr>
          <w:color w:val="000000" w:themeColor="text1"/>
          <w:sz w:val="28"/>
          <w:szCs w:val="28"/>
        </w:rPr>
      </w:pPr>
      <w:r w:rsidRPr="009D7BF1">
        <w:rPr>
          <w:color w:val="000000" w:themeColor="text1"/>
          <w:sz w:val="28"/>
          <w:szCs w:val="28"/>
        </w:rPr>
        <w:t xml:space="preserve">Желаю всем, кто находится в этом зале и всем жителям района крепкого здоровья. Многие из нас знают не понаслышке, как </w:t>
      </w:r>
      <w:proofErr w:type="gramStart"/>
      <w:r w:rsidRPr="009D7BF1">
        <w:rPr>
          <w:color w:val="000000" w:themeColor="text1"/>
          <w:sz w:val="28"/>
          <w:szCs w:val="28"/>
        </w:rPr>
        <w:t>страшен</w:t>
      </w:r>
      <w:proofErr w:type="gramEnd"/>
      <w:r w:rsidRPr="009D7BF1">
        <w:rPr>
          <w:color w:val="000000" w:themeColor="text1"/>
          <w:sz w:val="28"/>
          <w:szCs w:val="28"/>
        </w:rPr>
        <w:t xml:space="preserve"> </w:t>
      </w:r>
      <w:proofErr w:type="spellStart"/>
      <w:r w:rsidRPr="009D7BF1">
        <w:rPr>
          <w:color w:val="000000" w:themeColor="text1"/>
          <w:sz w:val="28"/>
          <w:szCs w:val="28"/>
        </w:rPr>
        <w:t>коронавирус</w:t>
      </w:r>
      <w:proofErr w:type="spellEnd"/>
      <w:r w:rsidRPr="009D7BF1">
        <w:rPr>
          <w:color w:val="000000" w:themeColor="text1"/>
          <w:sz w:val="28"/>
          <w:szCs w:val="28"/>
        </w:rPr>
        <w:t>.</w:t>
      </w:r>
    </w:p>
    <w:p w:rsidR="000055C3" w:rsidRPr="009D7BF1" w:rsidRDefault="000055C3" w:rsidP="000055C3">
      <w:pPr>
        <w:ind w:firstLine="708"/>
        <w:jc w:val="both"/>
        <w:rPr>
          <w:b/>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СЕЛЬСКОЕ ХОЗЯЙСТВО</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Тбилисский район в третий раз стал лидером по уборке зерновых на Кубани. Валовой сбор зерновых и зернобобовых культур составил 382 </w:t>
      </w:r>
      <w:proofErr w:type="spellStart"/>
      <w:proofErr w:type="gramStart"/>
      <w:r w:rsidRPr="009D7BF1">
        <w:rPr>
          <w:color w:val="000000" w:themeColor="text1"/>
          <w:sz w:val="28"/>
          <w:szCs w:val="28"/>
        </w:rPr>
        <w:t>тыс</w:t>
      </w:r>
      <w:proofErr w:type="spellEnd"/>
      <w:proofErr w:type="gramEnd"/>
      <w:r w:rsidRPr="009D7BF1">
        <w:rPr>
          <w:color w:val="000000" w:themeColor="text1"/>
          <w:sz w:val="28"/>
          <w:szCs w:val="28"/>
        </w:rPr>
        <w:t xml:space="preserve"> тонн, при средней урожайности 71,2 </w:t>
      </w:r>
      <w:proofErr w:type="spellStart"/>
      <w:r w:rsidRPr="009D7BF1">
        <w:rPr>
          <w:color w:val="000000" w:themeColor="text1"/>
          <w:sz w:val="28"/>
          <w:szCs w:val="28"/>
        </w:rPr>
        <w:t>цн</w:t>
      </w:r>
      <w:proofErr w:type="spellEnd"/>
      <w:r w:rsidRPr="009D7BF1">
        <w:rPr>
          <w:color w:val="000000" w:themeColor="text1"/>
          <w:sz w:val="28"/>
          <w:szCs w:val="28"/>
        </w:rPr>
        <w:t>/га.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Озимой пшеницы получено более 243 </w:t>
      </w:r>
      <w:proofErr w:type="spellStart"/>
      <w:proofErr w:type="gramStart"/>
      <w:r w:rsidRPr="009D7BF1">
        <w:rPr>
          <w:color w:val="000000" w:themeColor="text1"/>
          <w:sz w:val="28"/>
          <w:szCs w:val="28"/>
        </w:rPr>
        <w:t>тыс</w:t>
      </w:r>
      <w:proofErr w:type="spellEnd"/>
      <w:proofErr w:type="gramEnd"/>
      <w:r w:rsidRPr="009D7BF1">
        <w:rPr>
          <w:color w:val="000000" w:themeColor="text1"/>
          <w:sz w:val="28"/>
          <w:szCs w:val="28"/>
        </w:rPr>
        <w:t xml:space="preserve"> тонн при урожайности – 77,1 </w:t>
      </w:r>
      <w:proofErr w:type="spellStart"/>
      <w:r w:rsidRPr="009D7BF1">
        <w:rPr>
          <w:color w:val="000000" w:themeColor="text1"/>
          <w:sz w:val="28"/>
          <w:szCs w:val="28"/>
        </w:rPr>
        <w:t>цн</w:t>
      </w:r>
      <w:proofErr w:type="spellEnd"/>
      <w:r w:rsidRPr="009D7BF1">
        <w:rPr>
          <w:color w:val="000000" w:themeColor="text1"/>
          <w:sz w:val="28"/>
          <w:szCs w:val="28"/>
        </w:rPr>
        <w:t>/га. Это наивысший результат в Краснодарском крае!</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Лидером по урожайности озимой пшеницы на Кубани стало ОАО «Кропоткинское», получив свыше 80 центнеров с гектара.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Также, в районе выросла урожайность кукурузы, подсолнечника, сахарной свеклы, сои и рапса.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Хочу отметить, что достойные результаты демонстрируют и фермеры. Урожаи некоторых из них даже превышают урожаи крупных акционерных обществ.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Ежегодно мы </w:t>
      </w:r>
      <w:proofErr w:type="gramStart"/>
      <w:r w:rsidRPr="009D7BF1">
        <w:rPr>
          <w:color w:val="000000" w:themeColor="text1"/>
          <w:sz w:val="28"/>
          <w:szCs w:val="28"/>
        </w:rPr>
        <w:t>организуем</w:t>
      </w:r>
      <w:proofErr w:type="gramEnd"/>
      <w:r w:rsidRPr="009D7BF1">
        <w:rPr>
          <w:color w:val="000000" w:themeColor="text1"/>
          <w:sz w:val="28"/>
          <w:szCs w:val="28"/>
        </w:rPr>
        <w:t xml:space="preserve"> смотр полей, чтобы аграрии могли обменяться опытом, узнать о новых тенденциях. В 2021 году объезд полей получился особенным. В его работе приняла участие наша известная землячка, кубанский ученый-селекционер Людмила Андреевна Беспалова. Она поделилась с </w:t>
      </w:r>
      <w:proofErr w:type="spellStart"/>
      <w:r w:rsidRPr="009D7BF1">
        <w:rPr>
          <w:color w:val="000000" w:themeColor="text1"/>
          <w:sz w:val="28"/>
          <w:szCs w:val="28"/>
        </w:rPr>
        <w:t>тбилиссцами</w:t>
      </w:r>
      <w:proofErr w:type="spellEnd"/>
      <w:r w:rsidRPr="009D7BF1">
        <w:rPr>
          <w:color w:val="000000" w:themeColor="text1"/>
          <w:sz w:val="28"/>
          <w:szCs w:val="28"/>
        </w:rPr>
        <w:t xml:space="preserve"> очень полезной информацией.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Также, хорошим урожаям способствуют работа над повышением плодородия почв, обновление оборудования.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За 2021 год хозяйствами приобретено 23 единицы сельскохозяйственной техники и оборудования на 128 миллионов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ЗАО им. Шевченко на 900 гектарах завершаются работы по прокладке и монтажу оросительной системы дождевального типа.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ООО «Заря» площадь орошаемого участка составила 86 гектар.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За истекший период 2021 года заключено 248 договоров аренды на земельные участки, с разрешенным использованием, под сенокосы, пастбища и огороды, на общую площадь 210 га. За последние четыре года было выделено около 1000 гектара земель. </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Есть хорошие новости и в животноводстве.</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ЗАО </w:t>
      </w:r>
      <w:proofErr w:type="spellStart"/>
      <w:r w:rsidRPr="009D7BF1">
        <w:rPr>
          <w:color w:val="000000" w:themeColor="text1"/>
          <w:sz w:val="28"/>
          <w:szCs w:val="28"/>
        </w:rPr>
        <w:t>Племзверосовхоз</w:t>
      </w:r>
      <w:proofErr w:type="spellEnd"/>
      <w:r w:rsidRPr="009D7BF1">
        <w:rPr>
          <w:color w:val="000000" w:themeColor="text1"/>
          <w:sz w:val="28"/>
          <w:szCs w:val="28"/>
        </w:rPr>
        <w:t xml:space="preserve"> «</w:t>
      </w:r>
      <w:proofErr w:type="spellStart"/>
      <w:r w:rsidRPr="009D7BF1">
        <w:rPr>
          <w:color w:val="000000" w:themeColor="text1"/>
          <w:sz w:val="28"/>
          <w:szCs w:val="28"/>
        </w:rPr>
        <w:t>Северинский</w:t>
      </w:r>
      <w:proofErr w:type="spellEnd"/>
      <w:r w:rsidRPr="009D7BF1">
        <w:rPr>
          <w:color w:val="000000" w:themeColor="text1"/>
          <w:sz w:val="28"/>
          <w:szCs w:val="28"/>
        </w:rPr>
        <w:t>» начал строительство молочного комплекса на 640 голов дойного стада. Кормление и доение будут роботизированы. Также для кормления животных планируется построить собственный комбикормовый завод, оборудование для него уже приобретено.</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апреле будет приобретено 300 голов племенных нетелей для запуска первого из пяти корпусов.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Сумма планируемых инвестиций более 1 миллиарда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ЗАО им. Шевченко построен новый корпус для беспривязного содержания коров, где смонтирована новая система доения «Карусель».</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Для обновления стада и увеличения объемов производства молока               в АО «Марьинское» приобрели 116 голов молодняка </w:t>
      </w:r>
      <w:proofErr w:type="spellStart"/>
      <w:r w:rsidRPr="009D7BF1">
        <w:rPr>
          <w:color w:val="000000" w:themeColor="text1"/>
          <w:sz w:val="28"/>
          <w:szCs w:val="28"/>
        </w:rPr>
        <w:t>голштинской</w:t>
      </w:r>
      <w:proofErr w:type="spellEnd"/>
      <w:r w:rsidRPr="009D7BF1">
        <w:rPr>
          <w:color w:val="000000" w:themeColor="text1"/>
          <w:sz w:val="28"/>
          <w:szCs w:val="28"/>
        </w:rPr>
        <w:t xml:space="preserve"> породы.</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поголовье крупного рогатого скота в крупных и средних хозяйствах составило более 10 000 голов. Получено 4 066 голов телят.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Произведено молока в крупных и средних хозяйствах района более 30 </w:t>
      </w:r>
      <w:proofErr w:type="spellStart"/>
      <w:proofErr w:type="gramStart"/>
      <w:r w:rsidRPr="009D7BF1">
        <w:rPr>
          <w:color w:val="000000" w:themeColor="text1"/>
          <w:sz w:val="28"/>
          <w:szCs w:val="28"/>
        </w:rPr>
        <w:t>тыс</w:t>
      </w:r>
      <w:proofErr w:type="spellEnd"/>
      <w:proofErr w:type="gramEnd"/>
      <w:r w:rsidRPr="009D7BF1">
        <w:rPr>
          <w:color w:val="000000" w:themeColor="text1"/>
          <w:sz w:val="28"/>
          <w:szCs w:val="28"/>
        </w:rPr>
        <w:t xml:space="preserve"> тонн, а удой на одну фуражную корову составил 8 000 кг.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крупных и средних сельскохозяйственных предприятиях района за 2021 год реализовано свыше 30 тысяч тонн мяса.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представители малых форм хозяйствования на поддержку сельскохозяйственного производства получили более 11 млн. рублей субсидий.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 xml:space="preserve">В 2021 году по итогам краевого конкурса 1 место в номинации «Лучший оператор машинного доения на доильном оборудовании линейного типа, заняла Елена Ивановна Пилюгина, достигшая наивысших показателей по надою молока на фуражную корову. Средний удой на одну голову составил более 12 </w:t>
      </w:r>
      <w:proofErr w:type="spellStart"/>
      <w:proofErr w:type="gramStart"/>
      <w:r w:rsidRPr="009D7BF1">
        <w:rPr>
          <w:color w:val="000000" w:themeColor="text1"/>
          <w:sz w:val="28"/>
          <w:szCs w:val="28"/>
        </w:rPr>
        <w:t>тыс</w:t>
      </w:r>
      <w:proofErr w:type="spellEnd"/>
      <w:proofErr w:type="gramEnd"/>
      <w:r w:rsidRPr="009D7BF1">
        <w:rPr>
          <w:color w:val="000000" w:themeColor="text1"/>
          <w:sz w:val="28"/>
          <w:szCs w:val="28"/>
        </w:rPr>
        <w:t xml:space="preserve"> килограмм, а валовое производство молока 765 тонн. За высокие результаты Елена Ивановна была </w:t>
      </w:r>
      <w:proofErr w:type="spellStart"/>
      <w:r w:rsidRPr="009D7BF1">
        <w:rPr>
          <w:color w:val="000000" w:themeColor="text1"/>
          <w:sz w:val="28"/>
          <w:szCs w:val="28"/>
        </w:rPr>
        <w:t>наргаждена</w:t>
      </w:r>
      <w:proofErr w:type="spellEnd"/>
      <w:r w:rsidRPr="009D7BF1">
        <w:rPr>
          <w:color w:val="000000" w:themeColor="text1"/>
          <w:sz w:val="28"/>
          <w:szCs w:val="28"/>
        </w:rPr>
        <w:t xml:space="preserve"> ценны подарком </w:t>
      </w:r>
      <w:proofErr w:type="gramStart"/>
      <w:r w:rsidRPr="009D7BF1">
        <w:rPr>
          <w:color w:val="000000" w:themeColor="text1"/>
          <w:sz w:val="28"/>
          <w:szCs w:val="28"/>
        </w:rPr>
        <w:t>–а</w:t>
      </w:r>
      <w:proofErr w:type="gramEnd"/>
      <w:r w:rsidRPr="009D7BF1">
        <w:rPr>
          <w:color w:val="000000" w:themeColor="text1"/>
          <w:sz w:val="28"/>
          <w:szCs w:val="28"/>
        </w:rPr>
        <w:t xml:space="preserve">втомобилем. </w:t>
      </w:r>
    </w:p>
    <w:p w:rsidR="000055C3" w:rsidRPr="009D7BF1" w:rsidRDefault="000055C3" w:rsidP="000055C3">
      <w:pPr>
        <w:jc w:val="center"/>
        <w:rPr>
          <w:b/>
          <w:color w:val="000000" w:themeColor="text1"/>
          <w:sz w:val="28"/>
          <w:szCs w:val="28"/>
        </w:rPr>
      </w:pPr>
    </w:p>
    <w:p w:rsidR="000055C3" w:rsidRPr="009D7BF1" w:rsidRDefault="000055C3" w:rsidP="000055C3">
      <w:pPr>
        <w:jc w:val="center"/>
        <w:rPr>
          <w:b/>
          <w:color w:val="000000" w:themeColor="text1"/>
          <w:sz w:val="28"/>
          <w:szCs w:val="28"/>
        </w:rPr>
      </w:pPr>
      <w:r w:rsidRPr="009D7BF1">
        <w:rPr>
          <w:b/>
          <w:color w:val="000000" w:themeColor="text1"/>
          <w:sz w:val="28"/>
          <w:szCs w:val="28"/>
        </w:rPr>
        <w:t>БЮДЖЕТ</w:t>
      </w:r>
    </w:p>
    <w:p w:rsidR="000055C3" w:rsidRPr="009D7BF1" w:rsidRDefault="000055C3" w:rsidP="000055C3">
      <w:pPr>
        <w:jc w:val="center"/>
        <w:rPr>
          <w:b/>
          <w:color w:val="000000" w:themeColor="text1"/>
          <w:sz w:val="28"/>
          <w:szCs w:val="28"/>
        </w:rPr>
      </w:pPr>
    </w:p>
    <w:p w:rsidR="000055C3" w:rsidRPr="009D7BF1" w:rsidRDefault="000055C3" w:rsidP="000055C3">
      <w:pPr>
        <w:ind w:firstLine="709"/>
        <w:jc w:val="both"/>
        <w:rPr>
          <w:color w:val="000000" w:themeColor="text1"/>
          <w:sz w:val="28"/>
          <w:szCs w:val="28"/>
        </w:rPr>
      </w:pPr>
      <w:r w:rsidRPr="009D7BF1">
        <w:rPr>
          <w:color w:val="000000" w:themeColor="text1"/>
          <w:sz w:val="28"/>
          <w:szCs w:val="28"/>
        </w:rPr>
        <w:t>Для исполнения всех наших социальных обязательств большое внимание уделяется экономике и формированию районного бюджета.</w:t>
      </w:r>
    </w:p>
    <w:p w:rsidR="000055C3" w:rsidRPr="009D7BF1" w:rsidRDefault="000055C3" w:rsidP="000055C3">
      <w:pPr>
        <w:ind w:firstLine="709"/>
        <w:jc w:val="both"/>
        <w:rPr>
          <w:b/>
          <w:color w:val="000000" w:themeColor="text1"/>
          <w:sz w:val="28"/>
          <w:szCs w:val="28"/>
        </w:rPr>
      </w:pPr>
      <w:r w:rsidRPr="009D7BF1">
        <w:rPr>
          <w:color w:val="000000" w:themeColor="text1"/>
          <w:sz w:val="28"/>
          <w:szCs w:val="28"/>
        </w:rPr>
        <w:t>По итогу 2021 года бюджет</w:t>
      </w:r>
      <w:r w:rsidRPr="009D7BF1">
        <w:rPr>
          <w:b/>
          <w:color w:val="000000" w:themeColor="text1"/>
          <w:sz w:val="28"/>
          <w:szCs w:val="28"/>
        </w:rPr>
        <w:t xml:space="preserve"> </w:t>
      </w:r>
      <w:r w:rsidRPr="009D7BF1">
        <w:rPr>
          <w:color w:val="000000" w:themeColor="text1"/>
          <w:sz w:val="28"/>
          <w:szCs w:val="28"/>
        </w:rPr>
        <w:t>Тбилисского района по налоговым и неналоговым доходам исполнен в объеме 448,5 млн. рублей, что выше плана на 72 млн.</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Консолидированная доходная часть по муниципальному образованию в 2021 году была исполнена в объеме более 1,6 </w:t>
      </w:r>
      <w:proofErr w:type="gramStart"/>
      <w:r w:rsidRPr="009D7BF1">
        <w:rPr>
          <w:color w:val="000000" w:themeColor="text1"/>
          <w:sz w:val="28"/>
          <w:szCs w:val="28"/>
        </w:rPr>
        <w:t>млрд</w:t>
      </w:r>
      <w:proofErr w:type="gramEnd"/>
      <w:r w:rsidRPr="009D7BF1">
        <w:rPr>
          <w:color w:val="000000" w:themeColor="text1"/>
          <w:sz w:val="28"/>
          <w:szCs w:val="28"/>
        </w:rPr>
        <w:t xml:space="preserve"> рублей. Темп роста составил 122,5%, исполнение плана 101%.</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По отдельным видам налогов нам удается существенно увеличить темпы роста относительно прошлогодних поступлений.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Существенно вырос налог на прибыль с организаций. Темп роста составил 189% относительно прошлого года. Эта цифра говорит о многом. Экономический успех этого года для основных наших предприятий оказался лучше прошлогоднего, и конечно это заслуга всех команд этих предприятий.  </w:t>
      </w:r>
    </w:p>
    <w:p w:rsidR="000055C3" w:rsidRPr="009D7BF1" w:rsidRDefault="000055C3" w:rsidP="000055C3">
      <w:pPr>
        <w:ind w:firstLine="708"/>
        <w:jc w:val="both"/>
        <w:rPr>
          <w:b/>
          <w:color w:val="000000" w:themeColor="text1"/>
          <w:sz w:val="28"/>
          <w:szCs w:val="28"/>
        </w:rPr>
      </w:pPr>
      <w:r w:rsidRPr="009D7BF1">
        <w:rPr>
          <w:color w:val="000000" w:themeColor="text1"/>
          <w:sz w:val="28"/>
          <w:szCs w:val="28"/>
        </w:rPr>
        <w:t xml:space="preserve">Хотел бы выделить налог на доходы физических лиц, который исполнен с темпом роста 132%. В течение года план был увеличен на 39 млн. рублей.  </w:t>
      </w:r>
      <w:proofErr w:type="spellStart"/>
      <w:r w:rsidRPr="009D7BF1">
        <w:rPr>
          <w:color w:val="000000" w:themeColor="text1"/>
          <w:sz w:val="28"/>
          <w:szCs w:val="28"/>
        </w:rPr>
        <w:t>Среднекраевой</w:t>
      </w:r>
      <w:proofErr w:type="spellEnd"/>
      <w:r w:rsidRPr="009D7BF1">
        <w:rPr>
          <w:color w:val="000000" w:themeColor="text1"/>
          <w:sz w:val="28"/>
          <w:szCs w:val="28"/>
        </w:rPr>
        <w:t xml:space="preserve"> рост этого дохода составил </w:t>
      </w:r>
      <w:proofErr w:type="gramStart"/>
      <w:r w:rsidRPr="009D7BF1">
        <w:rPr>
          <w:color w:val="000000" w:themeColor="text1"/>
          <w:sz w:val="28"/>
          <w:szCs w:val="28"/>
        </w:rPr>
        <w:t>113</w:t>
      </w:r>
      <w:proofErr w:type="gramEnd"/>
      <w:r w:rsidRPr="009D7BF1">
        <w:rPr>
          <w:color w:val="000000" w:themeColor="text1"/>
          <w:sz w:val="28"/>
          <w:szCs w:val="28"/>
        </w:rPr>
        <w:t>% и наш результат существенно выделяется в положительную сторону. Данная динамика по этому виду дохода также свидетельствует о положительных моментах экономического развития муниципалитета. Увеличивается общий районный фонд оплаты труда, «обеляется» заработная плата, создаются новые рабочие места.</w:t>
      </w:r>
      <w:r w:rsidRPr="009D7BF1">
        <w:rPr>
          <w:b/>
          <w:color w:val="000000" w:themeColor="text1"/>
          <w:sz w:val="28"/>
          <w:szCs w:val="28"/>
        </w:rPr>
        <w:t xml:space="preserve">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Темп роста доходов от упрощенной системы налогообложения </w:t>
      </w:r>
      <w:proofErr w:type="gramStart"/>
      <w:r w:rsidRPr="009D7BF1">
        <w:rPr>
          <w:color w:val="000000" w:themeColor="text1"/>
          <w:sz w:val="28"/>
          <w:szCs w:val="28"/>
        </w:rPr>
        <w:t>составил 193% на данном виде доходов находятся</w:t>
      </w:r>
      <w:proofErr w:type="gramEnd"/>
      <w:r w:rsidRPr="009D7BF1">
        <w:rPr>
          <w:color w:val="000000" w:themeColor="text1"/>
          <w:sz w:val="28"/>
          <w:szCs w:val="28"/>
        </w:rPr>
        <w:t xml:space="preserve"> малые предприятия и предприниматели района. Такой темп характеризует положительную динамику в этом сегменте экономики. Все мы знаем, что в 2020 году был отменен налог по ЕНВД. Многие предприниматели нашего района выбрали патентную систему налогообложения и не ошиблись.</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Поступление по ЕНВД в 2020 году составляло -11,7 млн. рублей.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Налог с применением патентной системы налогообложения в 2021 году составил 13,5 млн. рублей. Рост также очевиден.</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развитии экономики района наблюдается положительная динамика. За период с января по октябрь 2021 года темп роста объема отгруженных товаров собственного производства, выполненных работ, оказанных услуг </w:t>
      </w:r>
      <w:r w:rsidRPr="009D7BF1">
        <w:rPr>
          <w:color w:val="000000" w:themeColor="text1"/>
          <w:sz w:val="28"/>
          <w:szCs w:val="28"/>
        </w:rPr>
        <w:lastRenderedPageBreak/>
        <w:t>собственными силами по всем отраслям к аналогичному периоду прошлого года составил 178%.</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Положительная динамика к уровню 2020 года наблюдается в сельском хозяйстве и промышленном комплексе. Экономика района ориентирована в первую очередь на сельское хозяйство и производство пищевой продукции.</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Численность </w:t>
      </w:r>
      <w:proofErr w:type="gramStart"/>
      <w:r w:rsidRPr="009D7BF1">
        <w:rPr>
          <w:color w:val="000000" w:themeColor="text1"/>
          <w:sz w:val="28"/>
          <w:szCs w:val="28"/>
        </w:rPr>
        <w:t>безработных граждан, зарегистрированных в государственных учреждениях службы занятости по состоянию на 1 января 2022 года значительно снизилась</w:t>
      </w:r>
      <w:proofErr w:type="gramEnd"/>
      <w:r w:rsidRPr="009D7BF1">
        <w:rPr>
          <w:color w:val="000000" w:themeColor="text1"/>
          <w:sz w:val="28"/>
          <w:szCs w:val="28"/>
        </w:rPr>
        <w:t xml:space="preserve"> и составила 187 человек.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Предприятия муниципалитета активно включены в процесс повышения эффективности и конкурентоспособности, стремятся усилить свои позиции на занимаемых товарных рынках.</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Так в 2021 году два крупных </w:t>
      </w:r>
      <w:proofErr w:type="spellStart"/>
      <w:r w:rsidRPr="009D7BF1">
        <w:rPr>
          <w:color w:val="000000" w:themeColor="text1"/>
          <w:sz w:val="28"/>
          <w:szCs w:val="28"/>
        </w:rPr>
        <w:t>бюджетообразующих</w:t>
      </w:r>
      <w:proofErr w:type="spellEnd"/>
      <w:r w:rsidRPr="009D7BF1">
        <w:rPr>
          <w:color w:val="000000" w:themeColor="text1"/>
          <w:sz w:val="28"/>
          <w:szCs w:val="28"/>
        </w:rPr>
        <w:t xml:space="preserve"> предприятия нашего муниципального образования стали участниками национального проекта в области повышение производительности труда, с внедрением технологий бережливого производства. Это предприятия ЗАО </w:t>
      </w:r>
      <w:proofErr w:type="gramStart"/>
      <w:r w:rsidRPr="009D7BF1">
        <w:rPr>
          <w:color w:val="000000" w:themeColor="text1"/>
          <w:sz w:val="28"/>
          <w:szCs w:val="28"/>
        </w:rPr>
        <w:t>Тбилисский</w:t>
      </w:r>
      <w:proofErr w:type="gramEnd"/>
      <w:r w:rsidRPr="009D7BF1">
        <w:rPr>
          <w:color w:val="000000" w:themeColor="text1"/>
          <w:sz w:val="28"/>
          <w:szCs w:val="28"/>
        </w:rPr>
        <w:t xml:space="preserve"> </w:t>
      </w:r>
      <w:proofErr w:type="spellStart"/>
      <w:r w:rsidRPr="009D7BF1">
        <w:rPr>
          <w:color w:val="000000" w:themeColor="text1"/>
          <w:sz w:val="28"/>
          <w:szCs w:val="28"/>
        </w:rPr>
        <w:t>маслосырзавод</w:t>
      </w:r>
      <w:proofErr w:type="spellEnd"/>
      <w:r w:rsidRPr="009D7BF1">
        <w:rPr>
          <w:color w:val="000000" w:themeColor="text1"/>
          <w:sz w:val="28"/>
          <w:szCs w:val="28"/>
        </w:rPr>
        <w:t>» и предприятие ООО «Кубанские масла». Наставником в данном проекте для наших предприятий выступает специально созданный на уровне края центр компетенций, который, я уверен, поможет выявить определенные резервы и внедрить рационализаторские предложения. Как следствие наш муниципалитет укрепит свою экономическую основу.</w:t>
      </w:r>
    </w:p>
    <w:p w:rsidR="000055C3" w:rsidRPr="009D7BF1" w:rsidRDefault="000055C3" w:rsidP="000055C3">
      <w:pPr>
        <w:ind w:firstLine="708"/>
        <w:jc w:val="both"/>
        <w:rPr>
          <w:b/>
          <w:color w:val="000000" w:themeColor="text1"/>
          <w:sz w:val="28"/>
          <w:szCs w:val="28"/>
        </w:rPr>
      </w:pPr>
      <w:r w:rsidRPr="009D7BF1">
        <w:rPr>
          <w:color w:val="000000" w:themeColor="text1"/>
          <w:sz w:val="28"/>
          <w:szCs w:val="28"/>
        </w:rPr>
        <w:t>Большим резервом для мобилизации доходов бюджета остаётся недоимка. Работе в этом направлении уделяется пристальное внимание.</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Так, за 2021 год в бюджет района и Краснодарского края взыскано более 19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Недоимка по имущественным налогам физических лиц к 1 декабрю 2021 года уменьшилась почти на 10 млн. и это исторический максимум данного показателя. Хотелось бы поблагодарить сельские поселения за эту работу.</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Сформированная доходная часть бюджета 2021 года позволила профинансировать расходных обязательств на сумму 1 </w:t>
      </w:r>
      <w:proofErr w:type="gramStart"/>
      <w:r w:rsidRPr="009D7BF1">
        <w:rPr>
          <w:color w:val="000000" w:themeColor="text1"/>
          <w:sz w:val="28"/>
          <w:szCs w:val="28"/>
        </w:rPr>
        <w:t>млрд</w:t>
      </w:r>
      <w:proofErr w:type="gramEnd"/>
      <w:r w:rsidRPr="009D7BF1">
        <w:rPr>
          <w:color w:val="000000" w:themeColor="text1"/>
          <w:sz w:val="28"/>
          <w:szCs w:val="28"/>
        </w:rPr>
        <w:t xml:space="preserve"> 269 млн рублей. Освоение составило 99%. Это достаточно высокий показатель, который говорит об эффективности бюджетного процесса.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Мы активно участвуем в краевых государственных программах и национальных проектах. Всего по району и поселениям привлечено более 822 млн. рублей, в том числе из краевого, федерального и местного бюджетов. Освоение составило 98,4%.</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2022 год уже подтвержденная сумма к распределению нашему муниципалитету, составляет более 1 </w:t>
      </w:r>
      <w:proofErr w:type="gramStart"/>
      <w:r w:rsidRPr="009D7BF1">
        <w:rPr>
          <w:color w:val="000000" w:themeColor="text1"/>
          <w:sz w:val="28"/>
          <w:szCs w:val="28"/>
        </w:rPr>
        <w:t>млрд</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Ставлю задачу всем отраслевым ведомствам и сельским поселениям не сбавлять темпов, делать все возможное по вступлению в программы, предусматривающие краевое и федеральное финансирование. Активно участвовать в реализации национальных проектов.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 xml:space="preserve">Мы и дальше продолжим оказывать помощь поселениям, участвующим в программах. В прошлом году из районного бюджета на эти цели было выделено более 17 млн. рублей. </w:t>
      </w:r>
    </w:p>
    <w:p w:rsidR="000055C3" w:rsidRPr="009D7BF1" w:rsidRDefault="000055C3" w:rsidP="000055C3">
      <w:pPr>
        <w:widowControl w:val="0"/>
        <w:suppressAutoHyphens/>
        <w:ind w:firstLine="708"/>
        <w:jc w:val="both"/>
        <w:rPr>
          <w:rFonts w:eastAsia="Lucida Sans Unicode"/>
          <w:color w:val="000000" w:themeColor="text1"/>
          <w:kern w:val="2"/>
          <w:sz w:val="28"/>
          <w:szCs w:val="28"/>
        </w:rPr>
      </w:pPr>
      <w:r w:rsidRPr="009D7BF1">
        <w:rPr>
          <w:rFonts w:eastAsia="Lucida Sans Unicode"/>
          <w:color w:val="000000" w:themeColor="text1"/>
          <w:kern w:val="2"/>
          <w:sz w:val="28"/>
          <w:szCs w:val="28"/>
        </w:rPr>
        <w:t xml:space="preserve">Проанализировав </w:t>
      </w:r>
      <w:proofErr w:type="gramStart"/>
      <w:r w:rsidRPr="009D7BF1">
        <w:rPr>
          <w:rFonts w:eastAsia="Lucida Sans Unicode"/>
          <w:color w:val="000000" w:themeColor="text1"/>
          <w:kern w:val="2"/>
          <w:sz w:val="28"/>
          <w:szCs w:val="28"/>
        </w:rPr>
        <w:t>основные статистические цифровые показатели экономики и сравнив</w:t>
      </w:r>
      <w:proofErr w:type="gramEnd"/>
      <w:r w:rsidRPr="009D7BF1">
        <w:rPr>
          <w:rFonts w:eastAsia="Lucida Sans Unicode"/>
          <w:color w:val="000000" w:themeColor="text1"/>
          <w:kern w:val="2"/>
          <w:sz w:val="28"/>
          <w:szCs w:val="28"/>
        </w:rPr>
        <w:t xml:space="preserve"> их с фактическим положением дел, мы все-таки в этом году столкнулись и с отрицательными моментами которые вызывают опасения в долгосрочной перспективе изменить и статистику в худшую сторону.</w:t>
      </w:r>
    </w:p>
    <w:p w:rsidR="000055C3" w:rsidRPr="009D7BF1" w:rsidRDefault="000055C3" w:rsidP="000055C3">
      <w:pPr>
        <w:widowControl w:val="0"/>
        <w:suppressAutoHyphens/>
        <w:ind w:firstLine="708"/>
        <w:jc w:val="both"/>
        <w:rPr>
          <w:rFonts w:eastAsia="Lucida Sans Unicode"/>
          <w:color w:val="000000" w:themeColor="text1"/>
          <w:kern w:val="2"/>
          <w:sz w:val="28"/>
          <w:szCs w:val="28"/>
        </w:rPr>
      </w:pPr>
      <w:r w:rsidRPr="009D7BF1">
        <w:rPr>
          <w:rFonts w:eastAsia="Lucida Sans Unicode"/>
          <w:color w:val="000000" w:themeColor="text1"/>
          <w:kern w:val="2"/>
          <w:sz w:val="28"/>
          <w:szCs w:val="28"/>
        </w:rPr>
        <w:t xml:space="preserve">В этом году наблюдался высокий, иногда взрывной рост цен на основные виды товаров потребления, предприниматели МО отмечают падение спроса и снижение покупательской способности граждан. Что может говорить о снижении реальных доходов населения. </w:t>
      </w:r>
    </w:p>
    <w:p w:rsidR="000055C3" w:rsidRPr="009D7BF1" w:rsidRDefault="000055C3" w:rsidP="000055C3">
      <w:pPr>
        <w:widowControl w:val="0"/>
        <w:suppressAutoHyphens/>
        <w:ind w:firstLine="708"/>
        <w:jc w:val="both"/>
        <w:rPr>
          <w:rFonts w:eastAsia="Lucida Sans Unicode"/>
          <w:color w:val="000000" w:themeColor="text1"/>
          <w:kern w:val="2"/>
          <w:sz w:val="28"/>
          <w:szCs w:val="28"/>
        </w:rPr>
      </w:pPr>
      <w:r w:rsidRPr="009D7BF1">
        <w:rPr>
          <w:rFonts w:eastAsia="Lucida Sans Unicode"/>
          <w:color w:val="000000" w:themeColor="text1"/>
          <w:kern w:val="2"/>
          <w:sz w:val="28"/>
          <w:szCs w:val="28"/>
        </w:rPr>
        <w:t>Данные проблемы известны и имеют общеэкономический характер, надеемся, что принимаемые антикризисные меры в нашем государстве позволят избежать неблагоприятного сценария развития экономики в целом.</w:t>
      </w:r>
    </w:p>
    <w:p w:rsidR="000055C3" w:rsidRPr="009D7BF1" w:rsidRDefault="000055C3" w:rsidP="000055C3">
      <w:pPr>
        <w:rPr>
          <w:rFonts w:eastAsia="Lucida Sans Unicode"/>
          <w:color w:val="000000" w:themeColor="text1"/>
          <w:kern w:val="2"/>
          <w:sz w:val="28"/>
          <w:szCs w:val="28"/>
        </w:rPr>
      </w:pPr>
    </w:p>
    <w:p w:rsidR="000055C3" w:rsidRPr="009D7BF1" w:rsidRDefault="000055C3" w:rsidP="000055C3">
      <w:pPr>
        <w:jc w:val="center"/>
        <w:rPr>
          <w:b/>
          <w:color w:val="000000" w:themeColor="text1"/>
          <w:sz w:val="28"/>
          <w:szCs w:val="28"/>
        </w:rPr>
      </w:pPr>
      <w:r w:rsidRPr="009D7BF1">
        <w:rPr>
          <w:b/>
          <w:color w:val="000000" w:themeColor="text1"/>
          <w:sz w:val="28"/>
          <w:szCs w:val="28"/>
        </w:rPr>
        <w:t>ИНВЕСТИЦИИ</w:t>
      </w:r>
    </w:p>
    <w:p w:rsidR="000055C3" w:rsidRPr="009D7BF1" w:rsidRDefault="000055C3" w:rsidP="000055C3">
      <w:pPr>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Наши предприятия инвестируют в свое развитие. Темп роста инвестиций в основной капитал организаций составил 127% к аналогичному периоду прошлого года.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предприятием «Кубанские масла» был реализован крупный </w:t>
      </w:r>
      <w:proofErr w:type="spellStart"/>
      <w:r w:rsidRPr="009D7BF1">
        <w:rPr>
          <w:color w:val="000000" w:themeColor="text1"/>
          <w:sz w:val="28"/>
          <w:szCs w:val="28"/>
        </w:rPr>
        <w:t>инвестпроект</w:t>
      </w:r>
      <w:proofErr w:type="spellEnd"/>
      <w:r w:rsidRPr="009D7BF1">
        <w:rPr>
          <w:color w:val="000000" w:themeColor="text1"/>
          <w:sz w:val="28"/>
          <w:szCs w:val="28"/>
        </w:rPr>
        <w:t xml:space="preserve"> по модернизации ТЭЦ. Была произведена установка дополнительного котла с высокими экологическими характеристиками.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Общие вложения составили 750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FD42D9">
      <w:pPr>
        <w:ind w:firstLine="708"/>
        <w:jc w:val="both"/>
        <w:rPr>
          <w:b/>
          <w:color w:val="000000" w:themeColor="text1"/>
          <w:sz w:val="28"/>
          <w:szCs w:val="28"/>
        </w:rPr>
      </w:pPr>
      <w:r w:rsidRPr="009D7BF1">
        <w:rPr>
          <w:color w:val="000000" w:themeColor="text1"/>
          <w:sz w:val="28"/>
          <w:szCs w:val="28"/>
        </w:rPr>
        <w:t>Также были реализованы проекты по строительству новых торговых объектов, не относящихся к крупным инвестиционным проектам (более 100 млн. руб.).</w:t>
      </w:r>
    </w:p>
    <w:p w:rsidR="00FD42D9" w:rsidRDefault="00FD42D9" w:rsidP="000055C3">
      <w:pPr>
        <w:ind w:firstLine="708"/>
        <w:jc w:val="center"/>
        <w:rPr>
          <w:b/>
          <w:color w:val="000000" w:themeColor="text1"/>
          <w:sz w:val="28"/>
          <w:szCs w:val="28"/>
        </w:rPr>
      </w:pPr>
    </w:p>
    <w:p w:rsidR="000055C3" w:rsidRDefault="000055C3" w:rsidP="000055C3">
      <w:pPr>
        <w:ind w:firstLine="708"/>
        <w:jc w:val="center"/>
        <w:rPr>
          <w:b/>
          <w:color w:val="000000" w:themeColor="text1"/>
          <w:sz w:val="28"/>
          <w:szCs w:val="28"/>
        </w:rPr>
      </w:pPr>
      <w:r w:rsidRPr="009D7BF1">
        <w:rPr>
          <w:b/>
          <w:color w:val="000000" w:themeColor="text1"/>
          <w:sz w:val="28"/>
          <w:szCs w:val="28"/>
        </w:rPr>
        <w:t>МАЛОЕ И СРЕДНЕЕ ПРЕДПРИНИМАТЕЛЬСТВО</w:t>
      </w:r>
    </w:p>
    <w:p w:rsidR="00560B37" w:rsidRPr="009D7BF1" w:rsidRDefault="00560B37"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сегодняшний день в Тбилисском районе зарегистрировано 1556 субъектов малого и среднего предпринимательства. Доля численности населения, занятого в малом и среднем предпринимательстве составляет 22,4 % от численности населения, занятого в экономике муниципального образования.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Годовой оборот субъектов малого и среднего предпринимательства увеличился более чем на 400 мл. рублей и составляет 8,4 </w:t>
      </w:r>
      <w:proofErr w:type="gramStart"/>
      <w:r w:rsidRPr="009D7BF1">
        <w:rPr>
          <w:color w:val="000000" w:themeColor="text1"/>
          <w:sz w:val="28"/>
          <w:szCs w:val="28"/>
        </w:rPr>
        <w:t>млрд</w:t>
      </w:r>
      <w:proofErr w:type="gramEnd"/>
      <w:r w:rsidRPr="009D7BF1">
        <w:rPr>
          <w:color w:val="000000" w:themeColor="text1"/>
          <w:sz w:val="28"/>
          <w:szCs w:val="28"/>
        </w:rPr>
        <w:t xml:space="preserve"> рублей.</w:t>
      </w:r>
      <w:r w:rsidRPr="009D7BF1">
        <w:rPr>
          <w:color w:val="000000" w:themeColor="text1"/>
        </w:rPr>
        <w:t xml:space="preserve"> </w:t>
      </w:r>
      <w:r w:rsidRPr="009D7BF1">
        <w:rPr>
          <w:color w:val="000000" w:themeColor="text1"/>
          <w:sz w:val="28"/>
          <w:szCs w:val="28"/>
        </w:rPr>
        <w:t xml:space="preserve">руб.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2021 году отмечен рост количества субъектов малого и среднего предпринимательства на 0,5% (по сравнению с аналогичным периодом 2020 года).</w:t>
      </w:r>
    </w:p>
    <w:p w:rsidR="000055C3" w:rsidRPr="009D7BF1" w:rsidRDefault="000055C3" w:rsidP="000055C3">
      <w:pPr>
        <w:ind w:firstLine="708"/>
        <w:jc w:val="both"/>
        <w:rPr>
          <w:color w:val="000000" w:themeColor="text1"/>
          <w:sz w:val="28"/>
          <w:szCs w:val="28"/>
        </w:rPr>
      </w:pPr>
      <w:proofErr w:type="spellStart"/>
      <w:r w:rsidRPr="009D7BF1">
        <w:rPr>
          <w:color w:val="000000" w:themeColor="text1"/>
          <w:sz w:val="28"/>
          <w:szCs w:val="28"/>
        </w:rPr>
        <w:t>ВТбилисском</w:t>
      </w:r>
      <w:proofErr w:type="spellEnd"/>
      <w:r w:rsidRPr="009D7BF1">
        <w:rPr>
          <w:color w:val="000000" w:themeColor="text1"/>
          <w:sz w:val="28"/>
          <w:szCs w:val="28"/>
        </w:rPr>
        <w:t xml:space="preserve"> </w:t>
      </w:r>
      <w:proofErr w:type="gramStart"/>
      <w:r w:rsidRPr="009D7BF1">
        <w:rPr>
          <w:color w:val="000000" w:themeColor="text1"/>
          <w:sz w:val="28"/>
          <w:szCs w:val="28"/>
        </w:rPr>
        <w:t>районе</w:t>
      </w:r>
      <w:proofErr w:type="gramEnd"/>
      <w:r w:rsidRPr="009D7BF1">
        <w:rPr>
          <w:color w:val="000000" w:themeColor="text1"/>
          <w:sz w:val="28"/>
          <w:szCs w:val="28"/>
        </w:rPr>
        <w:t xml:space="preserve"> работает Центр поддержки предпринимательства, где предприниматели могут получить юридические, бухгалтерские и маркетинговые услуги бесплатно. Ежегодно центр оказывает свыше 1300 </w:t>
      </w:r>
      <w:r w:rsidRPr="009D7BF1">
        <w:rPr>
          <w:color w:val="000000" w:themeColor="text1"/>
          <w:sz w:val="28"/>
          <w:szCs w:val="28"/>
        </w:rPr>
        <w:lastRenderedPageBreak/>
        <w:t>услуг. Хочу отметить, что на протяжении нескольких лет по количеству представленных услуг наш центр находится в числе лидеров среди муниципальных центров поддержки Краснодарского края.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прошлом году в нашем муниципалитете было зарегистрировано 604 человека с официальным статусом «</w:t>
      </w:r>
      <w:proofErr w:type="spellStart"/>
      <w:r w:rsidRPr="009D7BF1">
        <w:rPr>
          <w:color w:val="000000" w:themeColor="text1"/>
          <w:sz w:val="28"/>
          <w:szCs w:val="28"/>
        </w:rPr>
        <w:t>самозанятые</w:t>
      </w:r>
      <w:proofErr w:type="spellEnd"/>
      <w:r w:rsidRPr="009D7BF1">
        <w:rPr>
          <w:color w:val="000000" w:themeColor="text1"/>
          <w:sz w:val="28"/>
          <w:szCs w:val="28"/>
        </w:rPr>
        <w:t xml:space="preserve">».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Востребованными среди наших предпринимателей являются меры господдержки. Услугами «Фонда микрофинансирования Краснодарского края» за период деятельности центра воспользовалось 83 субъекта на общую сумму 114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Объем выданных кредитов под поручительство Фонда развития бизнеса составил 32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7"/>
          <w:szCs w:val="27"/>
        </w:rPr>
      </w:pPr>
      <w:r w:rsidRPr="009D7BF1">
        <w:rPr>
          <w:color w:val="000000" w:themeColor="text1"/>
          <w:sz w:val="28"/>
          <w:szCs w:val="28"/>
        </w:rPr>
        <w:t xml:space="preserve">По итогам 2021 года нашим предпринимателям удалось получить более 98 </w:t>
      </w:r>
      <w:proofErr w:type="gramStart"/>
      <w:r w:rsidRPr="009D7BF1">
        <w:rPr>
          <w:color w:val="000000" w:themeColor="text1"/>
          <w:sz w:val="28"/>
          <w:szCs w:val="28"/>
        </w:rPr>
        <w:t>млн</w:t>
      </w:r>
      <w:proofErr w:type="gramEnd"/>
      <w:r w:rsidRPr="009D7BF1">
        <w:rPr>
          <w:color w:val="000000" w:themeColor="text1"/>
          <w:sz w:val="28"/>
          <w:szCs w:val="28"/>
        </w:rPr>
        <w:t xml:space="preserve"> рублей субсидий по краевым и федеральным программам поддержки предпринимательства. </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ЖКХ, ДОРОЖНОЕ ХОЗЯЙСТВО</w:t>
      </w:r>
    </w:p>
    <w:p w:rsidR="000055C3" w:rsidRPr="009D7BF1" w:rsidRDefault="000055C3" w:rsidP="000055C3">
      <w:pPr>
        <w:ind w:firstLine="708"/>
        <w:jc w:val="center"/>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2021 году произошло важное событие для жителей Песчаного поселения. В хутор пришел газ. В рамках первого этапа в Песчаном поселении проложено свыше 13 км газопровода, выполнена установка ШРП, возможность подключения получили более 1,5 тыс. человек.</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Начаты работы по газификации хуторов Веревкин, Зубов и </w:t>
      </w:r>
      <w:proofErr w:type="spellStart"/>
      <w:r w:rsidRPr="009D7BF1">
        <w:rPr>
          <w:color w:val="000000" w:themeColor="text1"/>
          <w:sz w:val="28"/>
          <w:szCs w:val="28"/>
        </w:rPr>
        <w:t>Чернобабов</w:t>
      </w:r>
      <w:proofErr w:type="spellEnd"/>
      <w:r w:rsidRPr="009D7BF1">
        <w:rPr>
          <w:color w:val="000000" w:themeColor="text1"/>
          <w:sz w:val="28"/>
          <w:szCs w:val="28"/>
        </w:rPr>
        <w:t xml:space="preserve">. Запланировано строительство газопроводов в Тбилисском сельском поселении.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Модернизированы две котельные, обеспечивающие теплом детский сад № 12 «Наше счастье» и пятую школу.</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стадии разработки находится второй этап </w:t>
      </w:r>
      <w:proofErr w:type="spellStart"/>
      <w:r w:rsidRPr="009D7BF1">
        <w:rPr>
          <w:color w:val="000000" w:themeColor="text1"/>
          <w:sz w:val="28"/>
          <w:szCs w:val="28"/>
        </w:rPr>
        <w:t>энергосервисного</w:t>
      </w:r>
      <w:proofErr w:type="spellEnd"/>
      <w:r w:rsidRPr="009D7BF1">
        <w:rPr>
          <w:color w:val="000000" w:themeColor="text1"/>
          <w:sz w:val="28"/>
          <w:szCs w:val="28"/>
        </w:rPr>
        <w:t xml:space="preserve"> контракта. В 2022 году планируется строительство еще трех блочно-модульных котельных в станице </w:t>
      </w:r>
      <w:proofErr w:type="spellStart"/>
      <w:r w:rsidRPr="009D7BF1">
        <w:rPr>
          <w:color w:val="000000" w:themeColor="text1"/>
          <w:sz w:val="28"/>
          <w:szCs w:val="28"/>
        </w:rPr>
        <w:t>Геймановской</w:t>
      </w:r>
      <w:proofErr w:type="spellEnd"/>
      <w:r w:rsidRPr="009D7BF1">
        <w:rPr>
          <w:color w:val="000000" w:themeColor="text1"/>
          <w:sz w:val="28"/>
          <w:szCs w:val="28"/>
        </w:rPr>
        <w:t xml:space="preserve"> и хуторе Песчаном. С жидкого топлива котельные перейдут на </w:t>
      </w:r>
      <w:proofErr w:type="gramStart"/>
      <w:r w:rsidRPr="009D7BF1">
        <w:rPr>
          <w:color w:val="000000" w:themeColor="text1"/>
          <w:sz w:val="28"/>
          <w:szCs w:val="28"/>
        </w:rPr>
        <w:t>газовое</w:t>
      </w:r>
      <w:proofErr w:type="gramEnd"/>
      <w:r w:rsidRPr="009D7BF1">
        <w:rPr>
          <w:color w:val="000000" w:themeColor="text1"/>
          <w:sz w:val="28"/>
          <w:szCs w:val="28"/>
        </w:rPr>
        <w:t>. Отопление объектов будет более экономным и эффективным.</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Ежегодно в районе происходит замена не менее 5% ветхих водопроводных сетей. В 2021 году было заменено более 32 км водопроводных сетей.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Проведен капитальный ремонт скважин в станице Тбилисской и хуторе Красный Зеленчук </w:t>
      </w:r>
      <w:proofErr w:type="spellStart"/>
      <w:r w:rsidRPr="009D7BF1">
        <w:rPr>
          <w:color w:val="000000" w:themeColor="text1"/>
          <w:sz w:val="28"/>
          <w:szCs w:val="28"/>
        </w:rPr>
        <w:t>Ванновского</w:t>
      </w:r>
      <w:proofErr w:type="spellEnd"/>
      <w:r w:rsidRPr="009D7BF1">
        <w:rPr>
          <w:color w:val="000000" w:themeColor="text1"/>
          <w:sz w:val="28"/>
          <w:szCs w:val="28"/>
        </w:rPr>
        <w:t xml:space="preserve"> поселения.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Отремонтировано и заменено 7 глубинных насосов на артезианских скважинах.</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прошлом году проведен капитальный ремонт более 8 км асфальтных дорог на условиях </w:t>
      </w:r>
      <w:proofErr w:type="spellStart"/>
      <w:r w:rsidRPr="009D7BF1">
        <w:rPr>
          <w:color w:val="000000" w:themeColor="text1"/>
          <w:sz w:val="28"/>
          <w:szCs w:val="28"/>
        </w:rPr>
        <w:t>софинансирования</w:t>
      </w:r>
      <w:proofErr w:type="spellEnd"/>
      <w:r w:rsidRPr="009D7BF1">
        <w:rPr>
          <w:color w:val="000000" w:themeColor="text1"/>
          <w:sz w:val="28"/>
          <w:szCs w:val="28"/>
        </w:rPr>
        <w:t xml:space="preserve"> с краевым бюджетом. Новые дороги появились в </w:t>
      </w:r>
      <w:proofErr w:type="gramStart"/>
      <w:r w:rsidRPr="009D7BF1">
        <w:rPr>
          <w:color w:val="000000" w:themeColor="text1"/>
          <w:sz w:val="28"/>
          <w:szCs w:val="28"/>
        </w:rPr>
        <w:t>Тбилисском</w:t>
      </w:r>
      <w:proofErr w:type="gramEnd"/>
      <w:r w:rsidRPr="009D7BF1">
        <w:rPr>
          <w:color w:val="000000" w:themeColor="text1"/>
          <w:sz w:val="28"/>
          <w:szCs w:val="28"/>
        </w:rPr>
        <w:t xml:space="preserve">, </w:t>
      </w:r>
      <w:proofErr w:type="spellStart"/>
      <w:r w:rsidRPr="009D7BF1">
        <w:rPr>
          <w:color w:val="000000" w:themeColor="text1"/>
          <w:sz w:val="28"/>
          <w:szCs w:val="28"/>
        </w:rPr>
        <w:t>Ванновском</w:t>
      </w:r>
      <w:proofErr w:type="spellEnd"/>
      <w:r w:rsidRPr="009D7BF1">
        <w:rPr>
          <w:color w:val="000000" w:themeColor="text1"/>
          <w:sz w:val="28"/>
          <w:szCs w:val="28"/>
        </w:rPr>
        <w:t>, Алексее-</w:t>
      </w:r>
      <w:proofErr w:type="spellStart"/>
      <w:r w:rsidRPr="009D7BF1">
        <w:rPr>
          <w:color w:val="000000" w:themeColor="text1"/>
          <w:sz w:val="28"/>
          <w:szCs w:val="28"/>
        </w:rPr>
        <w:t>Тенгинском</w:t>
      </w:r>
      <w:proofErr w:type="spellEnd"/>
      <w:r w:rsidRPr="009D7BF1">
        <w:rPr>
          <w:color w:val="000000" w:themeColor="text1"/>
          <w:sz w:val="28"/>
          <w:szCs w:val="28"/>
        </w:rPr>
        <w:t xml:space="preserve">, </w:t>
      </w:r>
      <w:proofErr w:type="spellStart"/>
      <w:r w:rsidRPr="009D7BF1">
        <w:rPr>
          <w:color w:val="000000" w:themeColor="text1"/>
          <w:sz w:val="28"/>
          <w:szCs w:val="28"/>
        </w:rPr>
        <w:t>Геймановском</w:t>
      </w:r>
      <w:proofErr w:type="spellEnd"/>
      <w:r w:rsidRPr="009D7BF1">
        <w:rPr>
          <w:color w:val="000000" w:themeColor="text1"/>
          <w:sz w:val="28"/>
          <w:szCs w:val="28"/>
        </w:rPr>
        <w:t xml:space="preserve">, </w:t>
      </w:r>
      <w:proofErr w:type="spellStart"/>
      <w:r w:rsidRPr="009D7BF1">
        <w:rPr>
          <w:color w:val="000000" w:themeColor="text1"/>
          <w:sz w:val="28"/>
          <w:szCs w:val="28"/>
        </w:rPr>
        <w:t>Ловлинском</w:t>
      </w:r>
      <w:proofErr w:type="spellEnd"/>
      <w:r w:rsidRPr="009D7BF1">
        <w:rPr>
          <w:color w:val="000000" w:themeColor="text1"/>
          <w:sz w:val="28"/>
          <w:szCs w:val="28"/>
        </w:rPr>
        <w:t xml:space="preserve"> и </w:t>
      </w:r>
      <w:proofErr w:type="spellStart"/>
      <w:r w:rsidRPr="009D7BF1">
        <w:rPr>
          <w:color w:val="000000" w:themeColor="text1"/>
          <w:sz w:val="28"/>
          <w:szCs w:val="28"/>
        </w:rPr>
        <w:t>Нововладимировском</w:t>
      </w:r>
      <w:proofErr w:type="spellEnd"/>
      <w:r w:rsidRPr="009D7BF1">
        <w:rPr>
          <w:color w:val="000000" w:themeColor="text1"/>
          <w:sz w:val="28"/>
          <w:szCs w:val="28"/>
        </w:rPr>
        <w:t xml:space="preserve"> сельских поселениях. На эти цели выделено более 94 млн. рублей.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lastRenderedPageBreak/>
        <w:t>В 2021 году на территории Тбилисского района за счет местного бюджета в размере более 6 млн. руб. отремонтировано 174 км автомобильных дорог в гравийном исполнении.</w:t>
      </w:r>
    </w:p>
    <w:p w:rsidR="000055C3" w:rsidRPr="009D7BF1" w:rsidRDefault="000055C3" w:rsidP="000055C3">
      <w:pPr>
        <w:ind w:firstLine="708"/>
        <w:jc w:val="both"/>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С помощью Министерства дорожно-транспортного хозяйства установлено и введено в эксплуатацию освещение улиц Переездной, Октябрьской и Красной в станице Тбилисской. Всего смонтировано                   18 км</w:t>
      </w:r>
      <w:proofErr w:type="gramStart"/>
      <w:r w:rsidRPr="009D7BF1">
        <w:rPr>
          <w:color w:val="000000" w:themeColor="text1"/>
          <w:sz w:val="28"/>
          <w:szCs w:val="28"/>
        </w:rPr>
        <w:t>.</w:t>
      </w:r>
      <w:proofErr w:type="gramEnd"/>
      <w:r w:rsidRPr="009D7BF1">
        <w:rPr>
          <w:color w:val="000000" w:themeColor="text1"/>
          <w:sz w:val="28"/>
          <w:szCs w:val="28"/>
        </w:rPr>
        <w:t xml:space="preserve"> </w:t>
      </w:r>
      <w:proofErr w:type="gramStart"/>
      <w:r w:rsidRPr="009D7BF1">
        <w:rPr>
          <w:color w:val="000000" w:themeColor="text1"/>
          <w:sz w:val="28"/>
          <w:szCs w:val="28"/>
        </w:rPr>
        <w:t>н</w:t>
      </w:r>
      <w:proofErr w:type="gramEnd"/>
      <w:r w:rsidRPr="009D7BF1">
        <w:rPr>
          <w:color w:val="000000" w:themeColor="text1"/>
          <w:sz w:val="28"/>
          <w:szCs w:val="28"/>
        </w:rPr>
        <w:t xml:space="preserve">ового уличного освещения. </w:t>
      </w:r>
    </w:p>
    <w:p w:rsidR="000055C3" w:rsidRPr="009D7BF1" w:rsidRDefault="000055C3" w:rsidP="000055C3">
      <w:pPr>
        <w:ind w:firstLine="708"/>
        <w:rPr>
          <w:b/>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ТРАНСПОРТ</w:t>
      </w:r>
    </w:p>
    <w:p w:rsidR="000055C3" w:rsidRPr="009D7BF1" w:rsidRDefault="000055C3"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Улучшение качества транспортного обслуживания — приоритетная задача для муниципалитета. В 2021 году в Тбилисском районе на маршруты вышли семь новых пассажирских автобусов. Один из автобусов оборудован для перевозки маломобильных граждан. Транспорт приобретен за счет средств районного бюджета на общую сумму более 24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jc w:val="both"/>
        <w:rPr>
          <w:color w:val="000000" w:themeColor="text1"/>
          <w:sz w:val="28"/>
          <w:szCs w:val="28"/>
        </w:rPr>
      </w:pPr>
      <w:r w:rsidRPr="009D7BF1">
        <w:rPr>
          <w:color w:val="000000" w:themeColor="text1"/>
          <w:sz w:val="28"/>
          <w:szCs w:val="28"/>
        </w:rPr>
        <w:tab/>
        <w:t>В районе стартовал пилотный проект по учету льготных поездок в общественном транспорте с использованием бесконтактных банковских карт «Мир». Теперь гражданам, имеющим льготы на прое</w:t>
      </w:r>
      <w:proofErr w:type="gramStart"/>
      <w:r w:rsidRPr="009D7BF1">
        <w:rPr>
          <w:color w:val="000000" w:themeColor="text1"/>
          <w:sz w:val="28"/>
          <w:szCs w:val="28"/>
        </w:rPr>
        <w:t>зд в тр</w:t>
      </w:r>
      <w:proofErr w:type="gramEnd"/>
      <w:r w:rsidRPr="009D7BF1">
        <w:rPr>
          <w:color w:val="000000" w:themeColor="text1"/>
          <w:sz w:val="28"/>
          <w:szCs w:val="28"/>
        </w:rPr>
        <w:t xml:space="preserve">анспорте, не нужно брать с собой социальную транспортную карту.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Отмечу, что Тбилисский район стал первым муниципалитетом в Краснодарском крае, где Сбербанк, совместно с оператором безналичной системы оплаты проезда «</w:t>
      </w:r>
      <w:proofErr w:type="spellStart"/>
      <w:r w:rsidRPr="009D7BF1">
        <w:rPr>
          <w:color w:val="000000" w:themeColor="text1"/>
          <w:sz w:val="28"/>
          <w:szCs w:val="28"/>
        </w:rPr>
        <w:t>ЧасПик</w:t>
      </w:r>
      <w:proofErr w:type="spellEnd"/>
      <w:r w:rsidRPr="009D7BF1">
        <w:rPr>
          <w:color w:val="000000" w:themeColor="text1"/>
          <w:sz w:val="28"/>
          <w:szCs w:val="28"/>
        </w:rPr>
        <w:t xml:space="preserve">» запустил новую технологию. Теперь жители могут в режиме реального времени отслеживать движение автобусов.  </w:t>
      </w:r>
    </w:p>
    <w:p w:rsidR="000055C3" w:rsidRPr="009D7BF1" w:rsidRDefault="000055C3" w:rsidP="000055C3">
      <w:pPr>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ФОРМИРОВАНИЕ КОМФОРТНОЙ ГОРОДСКОЙ СРЕДЫ</w:t>
      </w:r>
    </w:p>
    <w:p w:rsidR="000055C3" w:rsidRPr="009D7BF1" w:rsidRDefault="000055C3"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Ежегодно красивых и уютных территорий в Тбилисском районе становится всё больше.</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2021 году проведена реконструкция парка в станице </w:t>
      </w:r>
      <w:proofErr w:type="spellStart"/>
      <w:r w:rsidRPr="009D7BF1">
        <w:rPr>
          <w:color w:val="000000" w:themeColor="text1"/>
          <w:sz w:val="28"/>
          <w:szCs w:val="28"/>
        </w:rPr>
        <w:t>Геймановской</w:t>
      </w:r>
      <w:proofErr w:type="spellEnd"/>
      <w:r w:rsidRPr="009D7BF1">
        <w:rPr>
          <w:color w:val="000000" w:themeColor="text1"/>
          <w:sz w:val="28"/>
          <w:szCs w:val="28"/>
        </w:rPr>
        <w:t>. Это уже 5-й парк в районе, благоустроенный в рамках федеральной программы «Формирование комфортной городской среды» национального проекта «Жилье и городская среда». Всего на эти цели из краевого и местного бюджета потрачено более 100 млн.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Благоустроенные зеленые зоны также появились в хуторах </w:t>
      </w:r>
      <w:proofErr w:type="spellStart"/>
      <w:r w:rsidRPr="009D7BF1">
        <w:rPr>
          <w:color w:val="000000" w:themeColor="text1"/>
          <w:sz w:val="28"/>
          <w:szCs w:val="28"/>
        </w:rPr>
        <w:t>Северин</w:t>
      </w:r>
      <w:proofErr w:type="spellEnd"/>
      <w:r w:rsidRPr="009D7BF1">
        <w:rPr>
          <w:color w:val="000000" w:themeColor="text1"/>
          <w:sz w:val="28"/>
          <w:szCs w:val="28"/>
        </w:rPr>
        <w:t xml:space="preserve">, </w:t>
      </w:r>
      <w:proofErr w:type="spellStart"/>
      <w:r w:rsidRPr="009D7BF1">
        <w:rPr>
          <w:color w:val="000000" w:themeColor="text1"/>
          <w:sz w:val="28"/>
          <w:szCs w:val="28"/>
        </w:rPr>
        <w:t>Зиссермановском</w:t>
      </w:r>
      <w:proofErr w:type="spellEnd"/>
      <w:r w:rsidRPr="009D7BF1">
        <w:rPr>
          <w:color w:val="000000" w:themeColor="text1"/>
          <w:sz w:val="28"/>
          <w:szCs w:val="28"/>
        </w:rPr>
        <w:t>, поселке Октябрьском и селе Шереметьевском. Денежные средства были выделены из районного бюджета на сумму более 9 млн.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этом году начнется благоустройство территории, прилегающей к кинотеатру «Юбилейный».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Поселения продолжают работу в этом направлении и уже приступили к подготовке новой проектно-сметной документации по реконструкции парков.</w:t>
      </w:r>
    </w:p>
    <w:p w:rsidR="000055C3" w:rsidRPr="009D7BF1" w:rsidRDefault="000055C3" w:rsidP="000055C3">
      <w:pPr>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КАПИТАЛЬНЫЙ РЕМОНТ МНОГОКВАРТИРНЫХ ДОМОВ</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 2021 году проведен капитальный ремонт в четырех многоквартирных домах Тбилисского района, по улицам Кривой, Чайковского, Переездной и в поселке Октябрьском по улице Рязанцева.</w:t>
      </w:r>
    </w:p>
    <w:p w:rsidR="000055C3" w:rsidRPr="009D7BF1" w:rsidRDefault="000055C3" w:rsidP="000055C3">
      <w:pPr>
        <w:ind w:firstLine="708"/>
        <w:jc w:val="both"/>
        <w:rPr>
          <w:color w:val="000000" w:themeColor="text1"/>
          <w:sz w:val="28"/>
          <w:szCs w:val="28"/>
        </w:rPr>
      </w:pPr>
      <w:proofErr w:type="gramStart"/>
      <w:r w:rsidRPr="009D7BF1">
        <w:rPr>
          <w:color w:val="000000" w:themeColor="text1"/>
          <w:sz w:val="28"/>
          <w:szCs w:val="28"/>
        </w:rPr>
        <w:t>В текущем году планируется отремонтировать пять многоквартирных домов на улицах Первомайской, Переездной, Коммунальной и Почтовой в станице Тбилисской.</w:t>
      </w:r>
      <w:proofErr w:type="gramEnd"/>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ВЗАИМОДЕЙСТВИЕ С ЖИТЕЛЯМИ</w:t>
      </w:r>
    </w:p>
    <w:p w:rsidR="000055C3" w:rsidRPr="009D7BF1" w:rsidRDefault="000055C3"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Важная составляющая нашей работы это умение не только слушать, но и слышать наших земляков. </w:t>
      </w:r>
    </w:p>
    <w:p w:rsidR="000055C3" w:rsidRPr="009D7BF1" w:rsidRDefault="000055C3" w:rsidP="000055C3">
      <w:pPr>
        <w:ind w:firstLine="708"/>
        <w:jc w:val="both"/>
        <w:rPr>
          <w:b/>
          <w:color w:val="000000" w:themeColor="text1"/>
          <w:sz w:val="28"/>
          <w:szCs w:val="28"/>
        </w:rPr>
      </w:pPr>
      <w:r w:rsidRPr="009D7BF1">
        <w:rPr>
          <w:color w:val="000000" w:themeColor="text1"/>
          <w:sz w:val="28"/>
          <w:szCs w:val="28"/>
        </w:rPr>
        <w:t>В 2021 году в администрацию МО Тбилисский район поступило около   1 000 обращений. 76 обращений поступили в ходе «Прямой линии».</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Вопросы были разные, зачастую они касались коммунального хозяйства, социального обеспечения, транспортного оснащения, дорожного хозяйства, земельных отношений, здравоохранения, строительства.</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100 % обращений поставлено на контроль. 209 обращений </w:t>
      </w:r>
      <w:proofErr w:type="gramStart"/>
      <w:r w:rsidRPr="009D7BF1">
        <w:rPr>
          <w:color w:val="000000" w:themeColor="text1"/>
          <w:sz w:val="28"/>
          <w:szCs w:val="28"/>
        </w:rPr>
        <w:t>рассмотрены</w:t>
      </w:r>
      <w:proofErr w:type="gramEnd"/>
      <w:r w:rsidRPr="009D7BF1">
        <w:rPr>
          <w:color w:val="000000" w:themeColor="text1"/>
          <w:sz w:val="28"/>
          <w:szCs w:val="28"/>
        </w:rPr>
        <w:t xml:space="preserve"> комиссионно с выездом на место и участием заявителей.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Мною проведено 56 приемов граждан по личным вопросам, 25 выездных приемов в сельских поселениях. Регулярно общаюсь с жителями в прямом эфире в </w:t>
      </w:r>
      <w:proofErr w:type="spellStart"/>
      <w:r w:rsidRPr="009D7BF1">
        <w:rPr>
          <w:color w:val="000000" w:themeColor="text1"/>
          <w:sz w:val="28"/>
          <w:szCs w:val="28"/>
        </w:rPr>
        <w:t>инстаграм</w:t>
      </w:r>
      <w:proofErr w:type="spellEnd"/>
      <w:r w:rsidRPr="009D7BF1">
        <w:rPr>
          <w:color w:val="000000" w:themeColor="text1"/>
          <w:sz w:val="28"/>
          <w:szCs w:val="28"/>
        </w:rPr>
        <w:t>. Ежедневно отвечаю на вопросы земляков в социальных сетях. В первую субботу месяца провожу «Прямую линию», отвечаю на вопросы по телефону.</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t>КАЗАЧЕСТВО</w:t>
      </w:r>
    </w:p>
    <w:p w:rsidR="000055C3" w:rsidRPr="009D7BF1" w:rsidRDefault="000055C3" w:rsidP="000055C3">
      <w:pPr>
        <w:ind w:firstLine="708"/>
        <w:jc w:val="center"/>
        <w:rPr>
          <w:b/>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Активное участие в жизни района принимают казаки. На сегодняшний день Тбилисское районное казачье общество включает 6 хуторских казачьих обществ общей численностью 778 казаков.</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начале года Тбилисское районное казачье общество стало обладателем президентского гранта. Средства направят на создание военно-патриотического клуба в станице </w:t>
      </w:r>
      <w:proofErr w:type="spellStart"/>
      <w:r w:rsidRPr="009D7BF1">
        <w:rPr>
          <w:color w:val="000000" w:themeColor="text1"/>
          <w:sz w:val="28"/>
          <w:szCs w:val="28"/>
        </w:rPr>
        <w:t>Ловлинской</w:t>
      </w:r>
      <w:proofErr w:type="spellEnd"/>
      <w:r w:rsidRPr="009D7BF1">
        <w:rPr>
          <w:color w:val="000000" w:themeColor="text1"/>
          <w:sz w:val="28"/>
          <w:szCs w:val="28"/>
        </w:rPr>
        <w:t>.</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Жители района чтят казачьи традиции и берегут историю. Ежегодно в Тбилисском районе проводятся </w:t>
      </w:r>
      <w:proofErr w:type="spellStart"/>
      <w:r w:rsidRPr="009D7BF1">
        <w:rPr>
          <w:color w:val="000000" w:themeColor="text1"/>
          <w:sz w:val="28"/>
          <w:szCs w:val="28"/>
        </w:rPr>
        <w:t>Гречишкинские</w:t>
      </w:r>
      <w:proofErr w:type="spellEnd"/>
      <w:r w:rsidRPr="009D7BF1">
        <w:rPr>
          <w:color w:val="000000" w:themeColor="text1"/>
          <w:sz w:val="28"/>
          <w:szCs w:val="28"/>
        </w:rPr>
        <w:t xml:space="preserve"> поминовения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В июле, за счет денежных средств казаков, приступили к ремонту часовни, расположенной в парке имени сотни Андрея </w:t>
      </w:r>
      <w:proofErr w:type="spellStart"/>
      <w:r w:rsidRPr="009D7BF1">
        <w:rPr>
          <w:color w:val="000000" w:themeColor="text1"/>
          <w:sz w:val="28"/>
          <w:szCs w:val="28"/>
        </w:rPr>
        <w:t>Гречишкина</w:t>
      </w:r>
      <w:proofErr w:type="spellEnd"/>
      <w:r w:rsidRPr="009D7BF1">
        <w:rPr>
          <w:color w:val="000000" w:themeColor="text1"/>
          <w:sz w:val="28"/>
          <w:szCs w:val="28"/>
        </w:rPr>
        <w:t>.</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Казаки много внимания уделяют патриотическому воспитанию подрастающего поколения. У казачат проходят полевые сборы, спортивные игры и другие мероприятия.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На базе </w:t>
      </w:r>
      <w:proofErr w:type="spellStart"/>
      <w:r w:rsidRPr="009D7BF1">
        <w:rPr>
          <w:color w:val="000000" w:themeColor="text1"/>
          <w:sz w:val="28"/>
          <w:szCs w:val="28"/>
        </w:rPr>
        <w:t>Марьинского</w:t>
      </w:r>
      <w:proofErr w:type="spellEnd"/>
      <w:r w:rsidRPr="009D7BF1">
        <w:rPr>
          <w:color w:val="000000" w:themeColor="text1"/>
          <w:sz w:val="28"/>
          <w:szCs w:val="28"/>
        </w:rPr>
        <w:t xml:space="preserve"> хуторского казачьего общества открыта </w:t>
      </w:r>
      <w:proofErr w:type="gramStart"/>
      <w:r w:rsidRPr="009D7BF1">
        <w:rPr>
          <w:color w:val="000000" w:themeColor="text1"/>
          <w:sz w:val="28"/>
          <w:szCs w:val="28"/>
        </w:rPr>
        <w:t>конно-спортивная</w:t>
      </w:r>
      <w:proofErr w:type="gramEnd"/>
      <w:r w:rsidRPr="009D7BF1">
        <w:rPr>
          <w:color w:val="000000" w:themeColor="text1"/>
          <w:sz w:val="28"/>
          <w:szCs w:val="28"/>
        </w:rPr>
        <w:t xml:space="preserve"> секция. Юные жители с большим интересом ухаживают за лошадьми, обучаются верховой езде и джигитовке.</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center"/>
        <w:rPr>
          <w:b/>
          <w:color w:val="000000" w:themeColor="text1"/>
          <w:sz w:val="28"/>
          <w:szCs w:val="28"/>
        </w:rPr>
      </w:pPr>
      <w:r w:rsidRPr="009D7BF1">
        <w:rPr>
          <w:b/>
          <w:color w:val="000000" w:themeColor="text1"/>
          <w:sz w:val="28"/>
          <w:szCs w:val="28"/>
        </w:rPr>
        <w:lastRenderedPageBreak/>
        <w:t>ТОСОВЦЫ</w:t>
      </w:r>
    </w:p>
    <w:p w:rsidR="000055C3" w:rsidRPr="009D7BF1" w:rsidRDefault="000055C3" w:rsidP="000055C3">
      <w:pPr>
        <w:ind w:firstLine="708"/>
        <w:jc w:val="both"/>
        <w:rPr>
          <w:color w:val="000000" w:themeColor="text1"/>
          <w:sz w:val="28"/>
          <w:szCs w:val="28"/>
        </w:rPr>
      </w:pP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Неравнодушие и активность – вот главные качества </w:t>
      </w:r>
      <w:proofErr w:type="gramStart"/>
      <w:r w:rsidRPr="009D7BF1">
        <w:rPr>
          <w:color w:val="000000" w:themeColor="text1"/>
          <w:sz w:val="28"/>
          <w:szCs w:val="28"/>
        </w:rPr>
        <w:t>наших</w:t>
      </w:r>
      <w:proofErr w:type="gramEnd"/>
      <w:r w:rsidRPr="009D7BF1">
        <w:rPr>
          <w:color w:val="000000" w:themeColor="text1"/>
          <w:sz w:val="28"/>
          <w:szCs w:val="28"/>
        </w:rPr>
        <w:t xml:space="preserve"> </w:t>
      </w:r>
      <w:proofErr w:type="spellStart"/>
      <w:r w:rsidRPr="009D7BF1">
        <w:rPr>
          <w:color w:val="000000" w:themeColor="text1"/>
          <w:sz w:val="28"/>
          <w:szCs w:val="28"/>
        </w:rPr>
        <w:t>тосовцев</w:t>
      </w:r>
      <w:proofErr w:type="spellEnd"/>
      <w:r w:rsidRPr="009D7BF1">
        <w:rPr>
          <w:color w:val="000000" w:themeColor="text1"/>
          <w:sz w:val="28"/>
          <w:szCs w:val="28"/>
        </w:rPr>
        <w:t>. В районе действуют 74 комитета территориального общественного самоуправления.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С 2007 года комитеты ТОС Тбилисского района участвуют в краевом конкурсе «Лучший орган территориального общественного самоуправления». За это время они смогли дополнительно привлечь в район более 10,5 млн. рублей.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Привлеченные средства были направлены на благоустройство и улучшение хуторов и станиц района.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Высоко ценю и уважаю помощь наших квартальных. Надеюсь, на дальнейшее сотрудничество, ведь у нас общая цель – трудиться ради наших жителей, ради того, чтобы жизнь в нашем общем доме была более комфортной и удобной.</w:t>
      </w:r>
    </w:p>
    <w:p w:rsidR="000055C3" w:rsidRPr="009D7BF1" w:rsidRDefault="000055C3" w:rsidP="000055C3">
      <w:pPr>
        <w:jc w:val="both"/>
        <w:rPr>
          <w:color w:val="000000" w:themeColor="text1"/>
          <w:sz w:val="28"/>
          <w:szCs w:val="28"/>
        </w:rPr>
      </w:pPr>
      <w:r w:rsidRPr="009D7BF1">
        <w:rPr>
          <w:color w:val="000000" w:themeColor="text1"/>
          <w:sz w:val="28"/>
          <w:szCs w:val="28"/>
        </w:rPr>
        <w:tab/>
        <w:t xml:space="preserve">В 2021 году район принял участие в краевом конкурсе </w:t>
      </w:r>
      <w:r w:rsidRPr="00FD42D9">
        <w:rPr>
          <w:color w:val="000000" w:themeColor="text1"/>
          <w:sz w:val="28"/>
          <w:szCs w:val="28"/>
        </w:rPr>
        <w:t>ИНИЦИАТИВНОГО БЮДЖЕТИРОВАНИЯ. Победителями</w:t>
      </w:r>
      <w:r w:rsidRPr="009D7BF1">
        <w:rPr>
          <w:color w:val="000000" w:themeColor="text1"/>
          <w:sz w:val="28"/>
          <w:szCs w:val="28"/>
        </w:rPr>
        <w:t xml:space="preserve"> конкурса стали четыре сельских поселения. Они привлекли более 7 </w:t>
      </w:r>
      <w:proofErr w:type="gramStart"/>
      <w:r w:rsidRPr="009D7BF1">
        <w:rPr>
          <w:color w:val="000000" w:themeColor="text1"/>
          <w:sz w:val="28"/>
          <w:szCs w:val="28"/>
        </w:rPr>
        <w:t>млн</w:t>
      </w:r>
      <w:proofErr w:type="gramEnd"/>
      <w:r w:rsidRPr="009D7BF1">
        <w:rPr>
          <w:color w:val="000000" w:themeColor="text1"/>
          <w:sz w:val="28"/>
          <w:szCs w:val="28"/>
        </w:rPr>
        <w:t xml:space="preserve"> рублей.</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Алексее-</w:t>
      </w:r>
      <w:proofErr w:type="spellStart"/>
      <w:r w:rsidRPr="009D7BF1">
        <w:rPr>
          <w:color w:val="000000" w:themeColor="text1"/>
          <w:sz w:val="28"/>
          <w:szCs w:val="28"/>
        </w:rPr>
        <w:t>Тенгинское</w:t>
      </w:r>
      <w:proofErr w:type="spellEnd"/>
      <w:r w:rsidRPr="009D7BF1">
        <w:rPr>
          <w:color w:val="000000" w:themeColor="text1"/>
          <w:sz w:val="28"/>
          <w:szCs w:val="28"/>
        </w:rPr>
        <w:t xml:space="preserve"> сельское поселение с проектом «Благоустройство территории, прилегающей к многофункциональной спортивной площадке с зоной уличных тренажеров и </w:t>
      </w:r>
      <w:proofErr w:type="spellStart"/>
      <w:r w:rsidRPr="009D7BF1">
        <w:rPr>
          <w:color w:val="000000" w:themeColor="text1"/>
          <w:sz w:val="28"/>
          <w:szCs w:val="28"/>
        </w:rPr>
        <w:t>воркаута</w:t>
      </w:r>
      <w:proofErr w:type="spellEnd"/>
      <w:r w:rsidRPr="009D7BF1">
        <w:rPr>
          <w:color w:val="000000" w:themeColor="text1"/>
          <w:sz w:val="28"/>
          <w:szCs w:val="28"/>
        </w:rPr>
        <w:t>».</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Проект </w:t>
      </w:r>
      <w:proofErr w:type="spellStart"/>
      <w:r w:rsidRPr="009D7BF1">
        <w:rPr>
          <w:color w:val="000000" w:themeColor="text1"/>
          <w:sz w:val="28"/>
          <w:szCs w:val="28"/>
        </w:rPr>
        <w:t>Ванновского</w:t>
      </w:r>
      <w:proofErr w:type="spellEnd"/>
      <w:r w:rsidRPr="009D7BF1">
        <w:rPr>
          <w:color w:val="000000" w:themeColor="text1"/>
          <w:sz w:val="28"/>
          <w:szCs w:val="28"/>
        </w:rPr>
        <w:t xml:space="preserve"> сельского поселения - благоустройство территории, прилегающей к детскому саду «Счастливое детство».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Марьинское поселение с проектом «Благоустройство общественной территории в хуторе </w:t>
      </w:r>
      <w:proofErr w:type="spellStart"/>
      <w:r w:rsidRPr="009D7BF1">
        <w:rPr>
          <w:color w:val="000000" w:themeColor="text1"/>
          <w:sz w:val="28"/>
          <w:szCs w:val="28"/>
        </w:rPr>
        <w:t>Зиссермановский</w:t>
      </w:r>
      <w:proofErr w:type="spellEnd"/>
      <w:r w:rsidRPr="009D7BF1">
        <w:rPr>
          <w:color w:val="000000" w:themeColor="text1"/>
          <w:sz w:val="28"/>
          <w:szCs w:val="28"/>
        </w:rPr>
        <w:t>;</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 xml:space="preserve">И Песчаное сельское поселение по благоустройству мемориала и прилегающей территории. </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Очевидным фактом является то, что инициативное бюджетирование позволяет эффективно решать наиболее актуальные вопросы местного значения.</w:t>
      </w:r>
    </w:p>
    <w:p w:rsidR="000055C3" w:rsidRPr="009D7BF1" w:rsidRDefault="000055C3" w:rsidP="000055C3">
      <w:pPr>
        <w:ind w:firstLine="708"/>
        <w:jc w:val="both"/>
        <w:rPr>
          <w:color w:val="000000" w:themeColor="text1"/>
          <w:sz w:val="28"/>
          <w:szCs w:val="28"/>
        </w:rPr>
      </w:pPr>
      <w:r w:rsidRPr="009D7BF1">
        <w:rPr>
          <w:color w:val="000000" w:themeColor="text1"/>
          <w:sz w:val="28"/>
          <w:szCs w:val="28"/>
        </w:rPr>
        <w:t>Особую значимость имеет активность и заинтересованность самих граждан, так как прямое участие населения в определении приоритетных проблем является ключевым элементом проектов местных инициатив.</w:t>
      </w:r>
    </w:p>
    <w:p w:rsidR="000055C3" w:rsidRPr="009D7BF1" w:rsidRDefault="000055C3" w:rsidP="000055C3">
      <w:pPr>
        <w:ind w:firstLine="708"/>
        <w:jc w:val="center"/>
        <w:rPr>
          <w:b/>
          <w:color w:val="000000" w:themeColor="text1"/>
          <w:sz w:val="28"/>
          <w:szCs w:val="28"/>
        </w:rPr>
      </w:pPr>
    </w:p>
    <w:p w:rsidR="004E49AA" w:rsidRDefault="004E49AA" w:rsidP="004E49AA">
      <w:pPr>
        <w:ind w:firstLine="851"/>
        <w:jc w:val="both"/>
      </w:pPr>
    </w:p>
    <w:p w:rsidR="004E49AA" w:rsidRPr="009C0CDE" w:rsidRDefault="004E49AA" w:rsidP="004E49AA">
      <w:pPr>
        <w:pStyle w:val="a6"/>
        <w:jc w:val="both"/>
        <w:rPr>
          <w:rFonts w:ascii="Times New Roman" w:eastAsia="Calibri" w:hAnsi="Times New Roman" w:cs="Times New Roman"/>
          <w:sz w:val="28"/>
          <w:szCs w:val="28"/>
        </w:rPr>
      </w:pPr>
      <w:r w:rsidRPr="009C0CDE">
        <w:rPr>
          <w:rFonts w:ascii="Times New Roman" w:eastAsia="Calibri" w:hAnsi="Times New Roman" w:cs="Times New Roman"/>
          <w:sz w:val="28"/>
          <w:szCs w:val="28"/>
        </w:rPr>
        <w:t xml:space="preserve">Глава муниципального образования </w:t>
      </w:r>
    </w:p>
    <w:p w:rsidR="007B44F4" w:rsidRDefault="004E49AA" w:rsidP="00560B37">
      <w:pPr>
        <w:pStyle w:val="a6"/>
        <w:jc w:val="both"/>
      </w:pPr>
      <w:r w:rsidRPr="009C0CDE">
        <w:rPr>
          <w:rFonts w:ascii="Times New Roman" w:eastAsia="Calibri" w:hAnsi="Times New Roman" w:cs="Times New Roman"/>
          <w:sz w:val="28"/>
          <w:szCs w:val="28"/>
        </w:rPr>
        <w:t>Тбилисский район                                                                                   Е.Г. Ильин</w:t>
      </w:r>
    </w:p>
    <w:sectPr w:rsidR="007B44F4" w:rsidSect="004E49A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2B1" w:rsidRDefault="005D22B1" w:rsidP="004E49AA">
      <w:r>
        <w:separator/>
      </w:r>
    </w:p>
  </w:endnote>
  <w:endnote w:type="continuationSeparator" w:id="0">
    <w:p w:rsidR="005D22B1" w:rsidRDefault="005D22B1" w:rsidP="004E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2B1" w:rsidRDefault="005D22B1" w:rsidP="004E49AA">
      <w:r>
        <w:separator/>
      </w:r>
    </w:p>
  </w:footnote>
  <w:footnote w:type="continuationSeparator" w:id="0">
    <w:p w:rsidR="005D22B1" w:rsidRDefault="005D22B1" w:rsidP="004E4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64392"/>
      <w:docPartObj>
        <w:docPartGallery w:val="Page Numbers (Top of Page)"/>
        <w:docPartUnique/>
      </w:docPartObj>
    </w:sdtPr>
    <w:sdtEndPr/>
    <w:sdtContent>
      <w:p w:rsidR="004E49AA" w:rsidRDefault="00042571">
        <w:pPr>
          <w:pStyle w:val="a8"/>
          <w:jc w:val="center"/>
        </w:pPr>
        <w:r>
          <w:fldChar w:fldCharType="begin"/>
        </w:r>
        <w:r>
          <w:instrText xml:space="preserve"> PAGE   \* MERGEFORMAT </w:instrText>
        </w:r>
        <w:r>
          <w:fldChar w:fldCharType="separate"/>
        </w:r>
        <w:r>
          <w:rPr>
            <w:noProof/>
          </w:rPr>
          <w:t>3</w:t>
        </w:r>
        <w:r>
          <w:rPr>
            <w:noProof/>
          </w:rPr>
          <w:fldChar w:fldCharType="end"/>
        </w:r>
      </w:p>
    </w:sdtContent>
  </w:sdt>
  <w:p w:rsidR="004E49AA" w:rsidRDefault="004E49A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9AA"/>
    <w:rsid w:val="000055C3"/>
    <w:rsid w:val="00042571"/>
    <w:rsid w:val="0007441B"/>
    <w:rsid w:val="001F39BE"/>
    <w:rsid w:val="002E25FD"/>
    <w:rsid w:val="003B2402"/>
    <w:rsid w:val="00484E07"/>
    <w:rsid w:val="004E49AA"/>
    <w:rsid w:val="00560B37"/>
    <w:rsid w:val="005D22B1"/>
    <w:rsid w:val="007B44F4"/>
    <w:rsid w:val="008A44E8"/>
    <w:rsid w:val="008E21FF"/>
    <w:rsid w:val="00992719"/>
    <w:rsid w:val="00FD4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9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49AA"/>
    <w:pPr>
      <w:spacing w:before="100" w:beforeAutospacing="1" w:after="100" w:afterAutospacing="1"/>
    </w:pPr>
  </w:style>
  <w:style w:type="paragraph" w:styleId="a4">
    <w:name w:val="List Paragraph"/>
    <w:basedOn w:val="a"/>
    <w:uiPriority w:val="34"/>
    <w:qFormat/>
    <w:rsid w:val="004E49A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msonormalmailrucssattributepostfix">
    <w:name w:val="msonormal_mailru_css_attribute_postfix"/>
    <w:basedOn w:val="a"/>
    <w:rsid w:val="004E49AA"/>
    <w:pPr>
      <w:spacing w:before="100" w:beforeAutospacing="1" w:after="100" w:afterAutospacing="1"/>
    </w:pPr>
  </w:style>
  <w:style w:type="character" w:customStyle="1" w:styleId="a5">
    <w:name w:val="Без интервала Знак"/>
    <w:link w:val="a6"/>
    <w:uiPriority w:val="1"/>
    <w:locked/>
    <w:rsid w:val="004E49AA"/>
  </w:style>
  <w:style w:type="paragraph" w:styleId="a6">
    <w:name w:val="No Spacing"/>
    <w:link w:val="a5"/>
    <w:uiPriority w:val="1"/>
    <w:qFormat/>
    <w:rsid w:val="004E49AA"/>
    <w:pPr>
      <w:spacing w:after="0" w:line="240" w:lineRule="auto"/>
    </w:pPr>
  </w:style>
  <w:style w:type="table" w:styleId="a7">
    <w:name w:val="Table Grid"/>
    <w:basedOn w:val="a1"/>
    <w:rsid w:val="004E49A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4E49AA"/>
    <w:pPr>
      <w:tabs>
        <w:tab w:val="center" w:pos="4677"/>
        <w:tab w:val="right" w:pos="9355"/>
      </w:tabs>
    </w:pPr>
  </w:style>
  <w:style w:type="character" w:customStyle="1" w:styleId="a9">
    <w:name w:val="Верхний колонтитул Знак"/>
    <w:basedOn w:val="a0"/>
    <w:link w:val="a8"/>
    <w:uiPriority w:val="99"/>
    <w:rsid w:val="004E49AA"/>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4E49AA"/>
    <w:pPr>
      <w:tabs>
        <w:tab w:val="center" w:pos="4677"/>
        <w:tab w:val="right" w:pos="9355"/>
      </w:tabs>
    </w:pPr>
  </w:style>
  <w:style w:type="character" w:customStyle="1" w:styleId="ab">
    <w:name w:val="Нижний колонтитул Знак"/>
    <w:basedOn w:val="a0"/>
    <w:link w:val="aa"/>
    <w:uiPriority w:val="99"/>
    <w:semiHidden/>
    <w:rsid w:val="004E49A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49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49AA"/>
    <w:pPr>
      <w:spacing w:before="100" w:beforeAutospacing="1" w:after="100" w:afterAutospacing="1"/>
    </w:pPr>
  </w:style>
  <w:style w:type="paragraph" w:styleId="a4">
    <w:name w:val="List Paragraph"/>
    <w:basedOn w:val="a"/>
    <w:uiPriority w:val="34"/>
    <w:qFormat/>
    <w:rsid w:val="004E49A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msonormalmailrucssattributepostfix">
    <w:name w:val="msonormal_mailru_css_attribute_postfix"/>
    <w:basedOn w:val="a"/>
    <w:rsid w:val="004E49AA"/>
    <w:pPr>
      <w:spacing w:before="100" w:beforeAutospacing="1" w:after="100" w:afterAutospacing="1"/>
    </w:pPr>
  </w:style>
  <w:style w:type="character" w:customStyle="1" w:styleId="a5">
    <w:name w:val="Без интервала Знак"/>
    <w:link w:val="a6"/>
    <w:uiPriority w:val="1"/>
    <w:locked/>
    <w:rsid w:val="004E49AA"/>
  </w:style>
  <w:style w:type="paragraph" w:styleId="a6">
    <w:name w:val="No Spacing"/>
    <w:link w:val="a5"/>
    <w:uiPriority w:val="1"/>
    <w:qFormat/>
    <w:rsid w:val="004E49AA"/>
    <w:pPr>
      <w:spacing w:after="0" w:line="240" w:lineRule="auto"/>
    </w:pPr>
  </w:style>
  <w:style w:type="table" w:styleId="a7">
    <w:name w:val="Table Grid"/>
    <w:basedOn w:val="a1"/>
    <w:rsid w:val="004E49A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4E49AA"/>
    <w:pPr>
      <w:tabs>
        <w:tab w:val="center" w:pos="4677"/>
        <w:tab w:val="right" w:pos="9355"/>
      </w:tabs>
    </w:pPr>
  </w:style>
  <w:style w:type="character" w:customStyle="1" w:styleId="a9">
    <w:name w:val="Верхний колонтитул Знак"/>
    <w:basedOn w:val="a0"/>
    <w:link w:val="a8"/>
    <w:uiPriority w:val="99"/>
    <w:rsid w:val="004E49AA"/>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4E49AA"/>
    <w:pPr>
      <w:tabs>
        <w:tab w:val="center" w:pos="4677"/>
        <w:tab w:val="right" w:pos="9355"/>
      </w:tabs>
    </w:pPr>
  </w:style>
  <w:style w:type="character" w:customStyle="1" w:styleId="ab">
    <w:name w:val="Нижний колонтитул Знак"/>
    <w:basedOn w:val="a0"/>
    <w:link w:val="aa"/>
    <w:uiPriority w:val="99"/>
    <w:semiHidden/>
    <w:rsid w:val="004E49A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F4B7EE-8734-4D73-810F-023E0A55D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4316</Words>
  <Characters>24607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Garkusha</cp:lastModifiedBy>
  <cp:revision>3</cp:revision>
  <dcterms:created xsi:type="dcterms:W3CDTF">2022-03-31T11:52:00Z</dcterms:created>
  <dcterms:modified xsi:type="dcterms:W3CDTF">2022-03-31T11:53:00Z</dcterms:modified>
</cp:coreProperties>
</file>